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63" w:rsidRDefault="00285705">
      <w:pPr>
        <w:pStyle w:val="a4"/>
        <w:rPr>
          <w:rFonts w:ascii="黑体" w:eastAsia="黑体" w:hAnsi="黑体"/>
          <w:sz w:val="36"/>
          <w:szCs w:val="36"/>
        </w:rPr>
      </w:pPr>
      <w:bookmarkStart w:id="0" w:name="_Toc3744_WPSOffice_Level1"/>
      <w:bookmarkStart w:id="1" w:name="_Toc18742017"/>
      <w:bookmarkStart w:id="2" w:name="_Toc419_WPSOffice_Level1"/>
      <w:bookmarkStart w:id="3" w:name="_Toc15022_WPSOffice_Level1"/>
      <w:bookmarkStart w:id="4" w:name="_GoBack"/>
      <w:bookmarkEnd w:id="4"/>
      <w:r>
        <w:rPr>
          <w:rFonts w:ascii="黑体" w:eastAsia="黑体" w:hAnsi="黑体" w:hint="eastAsia"/>
          <w:sz w:val="36"/>
          <w:szCs w:val="36"/>
        </w:rPr>
        <w:t>医学检验技术专业</w:t>
      </w:r>
      <w:r w:rsidR="00E92170">
        <w:rPr>
          <w:rFonts w:ascii="黑体" w:eastAsia="黑体" w:hAnsi="黑体" w:hint="eastAsia"/>
          <w:sz w:val="36"/>
          <w:szCs w:val="36"/>
        </w:rPr>
        <w:t>（扩招）</w:t>
      </w:r>
      <w:r>
        <w:rPr>
          <w:rFonts w:ascii="黑体" w:eastAsia="黑体" w:hAnsi="黑体" w:hint="eastAsia"/>
          <w:sz w:val="36"/>
          <w:szCs w:val="36"/>
        </w:rPr>
        <w:t>人才培养方案</w:t>
      </w:r>
      <w:bookmarkEnd w:id="0"/>
      <w:bookmarkEnd w:id="1"/>
      <w:bookmarkEnd w:id="2"/>
      <w:bookmarkEnd w:id="3"/>
    </w:p>
    <w:p w:rsidR="00C44163" w:rsidRDefault="00285705">
      <w:pPr>
        <w:outlineLvl w:val="0"/>
        <w:rPr>
          <w:rFonts w:ascii="宋体" w:hAnsi="宋体" w:cs="宋体"/>
          <w:b/>
          <w:sz w:val="28"/>
          <w:szCs w:val="28"/>
        </w:rPr>
      </w:pPr>
      <w:bookmarkStart w:id="5" w:name="_Toc16885_WPSOffice_Level1"/>
      <w:bookmarkStart w:id="6" w:name="_Toc18742018"/>
      <w:bookmarkStart w:id="7" w:name="_Toc18741503"/>
      <w:bookmarkStart w:id="8" w:name="_Toc9045_WPSOffice_Level1"/>
      <w:bookmarkStart w:id="9" w:name="_Toc22237_WPSOffice_Level1"/>
      <w:r>
        <w:rPr>
          <w:rFonts w:ascii="宋体" w:hAnsi="宋体" w:cs="宋体" w:hint="eastAsia"/>
          <w:b/>
          <w:sz w:val="28"/>
          <w:szCs w:val="28"/>
        </w:rPr>
        <w:t>一、专业名称与代码</w:t>
      </w:r>
      <w:bookmarkEnd w:id="5"/>
      <w:bookmarkEnd w:id="6"/>
      <w:bookmarkEnd w:id="7"/>
      <w:bookmarkEnd w:id="8"/>
      <w:bookmarkEnd w:id="9"/>
    </w:p>
    <w:p w:rsidR="00C44163" w:rsidRDefault="00285705">
      <w:pPr>
        <w:ind w:firstLineChars="245" w:firstLine="686"/>
        <w:outlineLvl w:val="0"/>
        <w:rPr>
          <w:rFonts w:ascii="宋体" w:hAnsi="宋体" w:cs="宋体"/>
          <w:sz w:val="28"/>
          <w:szCs w:val="28"/>
        </w:rPr>
      </w:pPr>
      <w:bookmarkStart w:id="10" w:name="_Toc18741504"/>
      <w:bookmarkStart w:id="11" w:name="_Toc18742019"/>
      <w:r>
        <w:rPr>
          <w:rFonts w:ascii="宋体" w:hAnsi="宋体" w:cs="宋体" w:hint="eastAsia"/>
          <w:sz w:val="28"/>
          <w:szCs w:val="28"/>
        </w:rPr>
        <w:t>专业名称：医学检验技术</w:t>
      </w:r>
      <w:bookmarkEnd w:id="10"/>
      <w:bookmarkEnd w:id="11"/>
    </w:p>
    <w:p w:rsidR="00C44163" w:rsidRDefault="00285705">
      <w:pPr>
        <w:ind w:firstLineChars="245" w:firstLine="686"/>
        <w:outlineLvl w:val="0"/>
        <w:rPr>
          <w:rFonts w:ascii="宋体" w:hAnsi="宋体" w:cs="宋体"/>
          <w:sz w:val="28"/>
          <w:szCs w:val="28"/>
        </w:rPr>
      </w:pPr>
      <w:bookmarkStart w:id="12" w:name="_Toc18741505"/>
      <w:bookmarkStart w:id="13" w:name="_Toc18742020"/>
      <w:r>
        <w:rPr>
          <w:rFonts w:ascii="宋体" w:hAnsi="宋体" w:cs="宋体" w:hint="eastAsia"/>
          <w:sz w:val="28"/>
          <w:szCs w:val="28"/>
        </w:rPr>
        <w:t>专业代码：620401</w:t>
      </w:r>
      <w:bookmarkEnd w:id="12"/>
      <w:bookmarkEnd w:id="13"/>
    </w:p>
    <w:p w:rsidR="00C44163" w:rsidRDefault="00285705">
      <w:pPr>
        <w:outlineLvl w:val="0"/>
        <w:rPr>
          <w:rFonts w:ascii="宋体" w:hAnsi="宋体" w:cs="宋体"/>
          <w:b/>
          <w:sz w:val="28"/>
          <w:szCs w:val="28"/>
        </w:rPr>
      </w:pPr>
      <w:bookmarkStart w:id="14" w:name="_Toc19995_WPSOffice_Level1"/>
      <w:bookmarkStart w:id="15" w:name="_Toc17418_WPSOffice_Level1"/>
      <w:bookmarkStart w:id="16" w:name="_Toc18742021"/>
      <w:bookmarkStart w:id="17" w:name="_Toc3163_WPSOffice_Level1"/>
      <w:bookmarkStart w:id="18" w:name="_Toc18741506"/>
      <w:r>
        <w:rPr>
          <w:rFonts w:ascii="宋体" w:hAnsi="宋体" w:cs="宋体" w:hint="eastAsia"/>
          <w:b/>
          <w:sz w:val="28"/>
          <w:szCs w:val="28"/>
        </w:rPr>
        <w:t>二、招生对象及学制</w:t>
      </w:r>
      <w:bookmarkEnd w:id="14"/>
      <w:bookmarkEnd w:id="15"/>
      <w:bookmarkEnd w:id="16"/>
      <w:bookmarkEnd w:id="17"/>
      <w:bookmarkEnd w:id="18"/>
    </w:p>
    <w:p w:rsidR="00C44163" w:rsidRDefault="00285705">
      <w:pPr>
        <w:ind w:firstLineChars="245" w:firstLine="686"/>
        <w:outlineLvl w:val="0"/>
        <w:rPr>
          <w:rFonts w:ascii="宋体" w:hAnsi="宋体" w:cs="宋体"/>
          <w:sz w:val="28"/>
          <w:szCs w:val="28"/>
        </w:rPr>
      </w:pPr>
      <w:r>
        <w:rPr>
          <w:rFonts w:ascii="宋体" w:hAnsi="宋体" w:cs="宋体" w:hint="eastAsia"/>
          <w:sz w:val="28"/>
          <w:szCs w:val="28"/>
        </w:rPr>
        <w:t>招生对象:1.退役军人、下岗失业人员、农民工、新型职业农民。</w:t>
      </w:r>
    </w:p>
    <w:p w:rsidR="00C44163" w:rsidRDefault="00285705">
      <w:pPr>
        <w:outlineLvl w:val="0"/>
        <w:rPr>
          <w:rFonts w:ascii="宋体" w:hAnsi="宋体" w:cs="宋体"/>
          <w:sz w:val="28"/>
          <w:szCs w:val="28"/>
        </w:rPr>
      </w:pPr>
      <w:r>
        <w:rPr>
          <w:rFonts w:ascii="宋体" w:hAnsi="宋体" w:cs="宋体" w:hint="eastAsia"/>
          <w:sz w:val="28"/>
          <w:szCs w:val="28"/>
        </w:rPr>
        <w:t>2.普通高中毕业生、中职（含职业高中、中等专业学校、技工学校）毕业生。</w:t>
      </w:r>
    </w:p>
    <w:p w:rsidR="00C44163" w:rsidRDefault="00285705">
      <w:pPr>
        <w:ind w:firstLineChars="245" w:firstLine="686"/>
        <w:outlineLvl w:val="0"/>
        <w:rPr>
          <w:rFonts w:ascii="宋体" w:hAnsi="宋体" w:cs="宋体"/>
          <w:sz w:val="28"/>
          <w:szCs w:val="28"/>
        </w:rPr>
      </w:pPr>
      <w:r>
        <w:rPr>
          <w:rFonts w:ascii="宋体" w:hAnsi="宋体" w:cs="宋体" w:hint="eastAsia"/>
          <w:sz w:val="28"/>
          <w:szCs w:val="28"/>
        </w:rPr>
        <w:t>学    制：非在职在岗的应（往）届高中（中职）毕业生采用全日制学制3年；在职在岗应（往）届高中（中职）毕业生、退役军人、下岗失业人员、农民工、新型职业农民采用弹性学制4年。</w:t>
      </w:r>
    </w:p>
    <w:p w:rsidR="00C44163" w:rsidRDefault="00285705">
      <w:pPr>
        <w:widowControl/>
        <w:jc w:val="left"/>
        <w:outlineLvl w:val="0"/>
        <w:rPr>
          <w:rFonts w:ascii="宋体" w:hAnsi="宋体" w:cs="宋体"/>
          <w:b/>
          <w:sz w:val="28"/>
          <w:szCs w:val="28"/>
        </w:rPr>
      </w:pPr>
      <w:bookmarkStart w:id="19" w:name="_Toc18741507"/>
      <w:bookmarkStart w:id="20" w:name="_Toc18742022"/>
      <w:bookmarkStart w:id="21" w:name="_Toc23743_WPSOffice_Level1"/>
      <w:bookmarkStart w:id="22" w:name="_Toc17138_WPSOffice_Level1"/>
      <w:bookmarkStart w:id="23" w:name="_Toc293_WPSOffice_Level1"/>
      <w:r>
        <w:rPr>
          <w:rFonts w:ascii="宋体" w:hAnsi="宋体" w:cs="宋体" w:hint="eastAsia"/>
          <w:b/>
          <w:sz w:val="28"/>
          <w:szCs w:val="28"/>
        </w:rPr>
        <w:t>三、培养目标</w:t>
      </w:r>
      <w:bookmarkEnd w:id="19"/>
      <w:bookmarkEnd w:id="20"/>
      <w:bookmarkEnd w:id="21"/>
      <w:bookmarkEnd w:id="22"/>
      <w:bookmarkEnd w:id="23"/>
    </w:p>
    <w:p w:rsidR="00C44163" w:rsidRDefault="0028570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本专业培养面向基层医院、血站、疾病控制中心等，具有良好职业道德和职业生涯发展基础，具有检验基本理论和技能，在生产、服务第一线能从事临床检验及仪器的使用与维护等工作的高素质技能型医学检验技术专业人才。</w:t>
      </w:r>
    </w:p>
    <w:p w:rsidR="00C44163" w:rsidRDefault="00285705">
      <w:pPr>
        <w:widowControl/>
        <w:jc w:val="left"/>
        <w:outlineLvl w:val="0"/>
        <w:rPr>
          <w:rFonts w:ascii="宋体" w:hAnsi="宋体" w:cs="宋体"/>
          <w:b/>
          <w:sz w:val="28"/>
          <w:szCs w:val="28"/>
        </w:rPr>
      </w:pPr>
      <w:bookmarkStart w:id="24" w:name="_Toc25892_WPSOffice_Level1"/>
      <w:bookmarkStart w:id="25" w:name="_Toc21735_WPSOffice_Level1"/>
      <w:bookmarkStart w:id="26" w:name="_Toc16824_WPSOffice_Level1"/>
      <w:bookmarkStart w:id="27" w:name="_Toc18741508"/>
      <w:bookmarkStart w:id="28" w:name="_Toc18742023"/>
      <w:r>
        <w:rPr>
          <w:rFonts w:ascii="宋体" w:hAnsi="宋体" w:cs="宋体" w:hint="eastAsia"/>
          <w:b/>
          <w:sz w:val="28"/>
          <w:szCs w:val="28"/>
        </w:rPr>
        <w:t>四、职业岗位群和人才培养规格</w:t>
      </w:r>
      <w:bookmarkEnd w:id="24"/>
      <w:bookmarkEnd w:id="25"/>
      <w:bookmarkEnd w:id="26"/>
      <w:bookmarkEnd w:id="27"/>
      <w:bookmarkEnd w:id="28"/>
    </w:p>
    <w:p w:rsidR="00C44163" w:rsidRDefault="00285705">
      <w:pPr>
        <w:ind w:firstLineChars="200" w:firstLine="562"/>
        <w:rPr>
          <w:rFonts w:ascii="宋体" w:hAnsi="宋体" w:cs="宋体"/>
          <w:b/>
          <w:sz w:val="28"/>
          <w:szCs w:val="28"/>
        </w:rPr>
      </w:pPr>
      <w:r>
        <w:rPr>
          <w:rFonts w:ascii="宋体" w:hAnsi="宋体" w:cs="宋体" w:hint="eastAsia"/>
          <w:b/>
          <w:sz w:val="28"/>
          <w:szCs w:val="28"/>
        </w:rPr>
        <w:t>（一）人才培养规格</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1.知识目标：</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熟练掌握寄生虫检验技术、免疫学检验、血液学检验、微生物学检验、生化检验、临床基础检验等基础理论知识。</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熟悉常用检验仪器的性能、原理、基本构造、操作技术及日常维</w:t>
      </w:r>
      <w:r>
        <w:rPr>
          <w:rFonts w:ascii="宋体" w:hAnsi="宋体" w:cs="宋体" w:hint="eastAsia"/>
          <w:bCs/>
          <w:sz w:val="28"/>
          <w:szCs w:val="28"/>
        </w:rPr>
        <w:lastRenderedPageBreak/>
        <w:t>护保养的基本知识。</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具有一定的人文社会科学和自然科学知识，熟悉国家卫生工作及临床实验室管理的有关方针、政策和法规。</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了解医学检验前沿学科的理论和技术的发展动态。</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2.能力目标：</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能熟练进行各种临床标本的采集、标本处理、各种生化、免疫、微生物等常规项目的检验工作，能正确分析检验结果，发送检验报告。</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能熟练进行分泌物的DNA检验，PCR定量分析仪的室内质控、操作及维护。</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能熟练进行血、尿、大便常规及血型鉴定等检验工作。</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会熟练使用血球计数仪、血型鉴定仪、尿液分析仪、凝血分析仪、化学发光免疫分析仪等仪器，并能进行室内质控、操作及维护工作。</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3.素质目标：</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具有本行业的职业道德。要有严谨求实、仔细、认真、负责的工作作风。</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具有按规范、规程操作的习惯。能正确使用检验所需的仪器设备，能独立进行分析检验操作，能正确填写检验记录、计算检验结果、发出检验报告。</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具有应用计算机登录检验标本、处理分析结果及查阅相关知识信息的能力。</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具有一定的英语水平，借助字典能阅读英文试剂及仪器说明书的能力。</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lastRenderedPageBreak/>
        <w:t>具有良好的医院服务文化品质、心理调节能力以及团队合作、协调人际关系的能力。</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具有符合具体检验岗位的身体条件要求。</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取得与本专业岗位相关的1个以上职业资格证书。</w:t>
      </w:r>
    </w:p>
    <w:p w:rsidR="00C44163" w:rsidRDefault="00285705">
      <w:pPr>
        <w:ind w:firstLineChars="200" w:firstLine="562"/>
        <w:rPr>
          <w:rFonts w:ascii="宋体" w:hAnsi="宋体" w:cs="宋体"/>
          <w:b/>
          <w:sz w:val="28"/>
          <w:szCs w:val="28"/>
        </w:rPr>
      </w:pPr>
      <w:r>
        <w:rPr>
          <w:rFonts w:ascii="宋体" w:hAnsi="宋体" w:cs="宋体" w:hint="eastAsia"/>
          <w:b/>
          <w:sz w:val="28"/>
          <w:szCs w:val="28"/>
        </w:rPr>
        <w:t>（二）、就业面向</w:t>
      </w:r>
    </w:p>
    <w:tbl>
      <w:tblPr>
        <w:tblW w:w="851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701"/>
        <w:gridCol w:w="4105"/>
      </w:tblGrid>
      <w:tr w:rsidR="00C44163">
        <w:trPr>
          <w:trHeight w:val="531"/>
        </w:trPr>
        <w:tc>
          <w:tcPr>
            <w:tcW w:w="2712" w:type="dxa"/>
          </w:tcPr>
          <w:p w:rsidR="00C44163" w:rsidRDefault="00285705">
            <w:pPr>
              <w:jc w:val="center"/>
              <w:rPr>
                <w:rFonts w:ascii="宋体" w:hAnsi="宋体" w:cs="宋体"/>
                <w:bCs/>
                <w:sz w:val="24"/>
              </w:rPr>
            </w:pPr>
            <w:r>
              <w:rPr>
                <w:rFonts w:ascii="宋体" w:hAnsi="宋体" w:cs="宋体" w:hint="eastAsia"/>
                <w:bCs/>
                <w:sz w:val="24"/>
              </w:rPr>
              <w:t>就业岗位</w:t>
            </w:r>
          </w:p>
        </w:tc>
        <w:tc>
          <w:tcPr>
            <w:tcW w:w="1701" w:type="dxa"/>
          </w:tcPr>
          <w:p w:rsidR="00C44163" w:rsidRDefault="00285705">
            <w:pPr>
              <w:jc w:val="center"/>
              <w:rPr>
                <w:rFonts w:ascii="宋体" w:hAnsi="宋体" w:cs="宋体"/>
                <w:bCs/>
                <w:sz w:val="24"/>
              </w:rPr>
            </w:pPr>
            <w:r>
              <w:rPr>
                <w:rFonts w:ascii="宋体" w:hAnsi="宋体" w:cs="宋体" w:hint="eastAsia"/>
                <w:bCs/>
                <w:sz w:val="24"/>
              </w:rPr>
              <w:t>职业方向</w:t>
            </w:r>
          </w:p>
        </w:tc>
        <w:tc>
          <w:tcPr>
            <w:tcW w:w="4105" w:type="dxa"/>
          </w:tcPr>
          <w:p w:rsidR="00C44163" w:rsidRDefault="00285705">
            <w:pPr>
              <w:jc w:val="center"/>
              <w:rPr>
                <w:rFonts w:ascii="宋体" w:hAnsi="宋体" w:cs="宋体"/>
                <w:bCs/>
                <w:sz w:val="24"/>
              </w:rPr>
            </w:pPr>
            <w:r>
              <w:rPr>
                <w:rFonts w:ascii="宋体" w:hAnsi="宋体" w:cs="宋体" w:hint="eastAsia"/>
                <w:bCs/>
                <w:sz w:val="24"/>
              </w:rPr>
              <w:t>技能证书/职（执）业资格证书</w:t>
            </w:r>
          </w:p>
        </w:tc>
      </w:tr>
      <w:tr w:rsidR="00C44163">
        <w:trPr>
          <w:trHeight w:val="531"/>
        </w:trPr>
        <w:tc>
          <w:tcPr>
            <w:tcW w:w="2712" w:type="dxa"/>
          </w:tcPr>
          <w:p w:rsidR="00C44163" w:rsidRDefault="00285705">
            <w:pPr>
              <w:jc w:val="center"/>
              <w:rPr>
                <w:rFonts w:ascii="宋体" w:hAnsi="宋体" w:cs="宋体"/>
                <w:bCs/>
                <w:sz w:val="24"/>
              </w:rPr>
            </w:pPr>
            <w:r>
              <w:rPr>
                <w:rFonts w:ascii="宋体" w:hAnsi="宋体" w:cs="宋体" w:hint="eastAsia"/>
                <w:bCs/>
                <w:sz w:val="24"/>
              </w:rPr>
              <w:t>医院检验科</w:t>
            </w:r>
          </w:p>
        </w:tc>
        <w:tc>
          <w:tcPr>
            <w:tcW w:w="1701" w:type="dxa"/>
          </w:tcPr>
          <w:p w:rsidR="00C44163" w:rsidRDefault="00285705">
            <w:pPr>
              <w:jc w:val="center"/>
              <w:rPr>
                <w:rFonts w:ascii="宋体" w:hAnsi="宋体" w:cs="宋体"/>
                <w:bCs/>
                <w:sz w:val="24"/>
              </w:rPr>
            </w:pPr>
            <w:r>
              <w:rPr>
                <w:rFonts w:ascii="宋体" w:hAnsi="宋体" w:cs="宋体" w:hint="eastAsia"/>
                <w:bCs/>
                <w:sz w:val="24"/>
              </w:rPr>
              <w:t>检验士</w:t>
            </w:r>
          </w:p>
        </w:tc>
        <w:tc>
          <w:tcPr>
            <w:tcW w:w="4105" w:type="dxa"/>
          </w:tcPr>
          <w:p w:rsidR="00C44163" w:rsidRDefault="00285705">
            <w:pPr>
              <w:jc w:val="center"/>
              <w:rPr>
                <w:rFonts w:ascii="宋体" w:hAnsi="宋体" w:cs="宋体"/>
                <w:bCs/>
                <w:sz w:val="24"/>
              </w:rPr>
            </w:pPr>
            <w:r>
              <w:rPr>
                <w:rFonts w:ascii="宋体" w:hAnsi="宋体" w:cs="宋体" w:hint="eastAsia"/>
                <w:bCs/>
                <w:sz w:val="24"/>
              </w:rPr>
              <w:t>临床检验技术  初级（士）</w:t>
            </w:r>
          </w:p>
        </w:tc>
      </w:tr>
      <w:tr w:rsidR="00C44163">
        <w:trPr>
          <w:trHeight w:val="453"/>
        </w:trPr>
        <w:tc>
          <w:tcPr>
            <w:tcW w:w="2712" w:type="dxa"/>
          </w:tcPr>
          <w:p w:rsidR="00C44163" w:rsidRDefault="00285705">
            <w:pPr>
              <w:jc w:val="center"/>
              <w:rPr>
                <w:rFonts w:ascii="宋体" w:hAnsi="宋体" w:cs="宋体"/>
                <w:bCs/>
                <w:sz w:val="24"/>
              </w:rPr>
            </w:pPr>
            <w:r>
              <w:rPr>
                <w:rFonts w:ascii="宋体" w:hAnsi="宋体" w:cs="宋体" w:hint="eastAsia"/>
                <w:bCs/>
                <w:sz w:val="24"/>
              </w:rPr>
              <w:t>血站</w:t>
            </w:r>
          </w:p>
        </w:tc>
        <w:tc>
          <w:tcPr>
            <w:tcW w:w="1701" w:type="dxa"/>
          </w:tcPr>
          <w:p w:rsidR="00C44163" w:rsidRDefault="00285705">
            <w:pPr>
              <w:jc w:val="center"/>
              <w:rPr>
                <w:rFonts w:ascii="宋体" w:hAnsi="宋体" w:cs="宋体"/>
                <w:bCs/>
                <w:sz w:val="24"/>
              </w:rPr>
            </w:pPr>
            <w:r>
              <w:rPr>
                <w:rFonts w:ascii="宋体" w:hAnsi="宋体" w:cs="宋体" w:hint="eastAsia"/>
                <w:bCs/>
                <w:sz w:val="24"/>
              </w:rPr>
              <w:t>检验士</w:t>
            </w:r>
          </w:p>
        </w:tc>
        <w:tc>
          <w:tcPr>
            <w:tcW w:w="4105" w:type="dxa"/>
          </w:tcPr>
          <w:p w:rsidR="00C44163" w:rsidRDefault="00285705">
            <w:pPr>
              <w:jc w:val="center"/>
              <w:rPr>
                <w:rFonts w:ascii="宋体" w:hAnsi="宋体" w:cs="宋体"/>
                <w:bCs/>
                <w:sz w:val="24"/>
              </w:rPr>
            </w:pPr>
            <w:r>
              <w:rPr>
                <w:rFonts w:ascii="宋体" w:hAnsi="宋体" w:cs="宋体" w:hint="eastAsia"/>
                <w:bCs/>
                <w:sz w:val="24"/>
              </w:rPr>
              <w:t>临床检验技术  初级（士）</w:t>
            </w:r>
          </w:p>
        </w:tc>
      </w:tr>
      <w:tr w:rsidR="00C44163">
        <w:trPr>
          <w:trHeight w:val="489"/>
        </w:trPr>
        <w:tc>
          <w:tcPr>
            <w:tcW w:w="2712" w:type="dxa"/>
          </w:tcPr>
          <w:p w:rsidR="00C44163" w:rsidRDefault="00285705">
            <w:pPr>
              <w:jc w:val="center"/>
              <w:rPr>
                <w:rFonts w:ascii="宋体" w:hAnsi="宋体" w:cs="宋体"/>
                <w:bCs/>
                <w:sz w:val="24"/>
              </w:rPr>
            </w:pPr>
            <w:r>
              <w:rPr>
                <w:rFonts w:ascii="宋体" w:hAnsi="宋体" w:cs="宋体" w:hint="eastAsia"/>
                <w:bCs/>
                <w:sz w:val="24"/>
              </w:rPr>
              <w:t>疾病预防控制中心</w:t>
            </w:r>
          </w:p>
        </w:tc>
        <w:tc>
          <w:tcPr>
            <w:tcW w:w="1701" w:type="dxa"/>
          </w:tcPr>
          <w:p w:rsidR="00C44163" w:rsidRDefault="00285705">
            <w:pPr>
              <w:jc w:val="center"/>
              <w:rPr>
                <w:rFonts w:ascii="宋体" w:hAnsi="宋体" w:cs="宋体"/>
                <w:bCs/>
                <w:sz w:val="24"/>
              </w:rPr>
            </w:pPr>
            <w:r>
              <w:rPr>
                <w:rFonts w:ascii="宋体" w:hAnsi="宋体" w:cs="宋体" w:hint="eastAsia"/>
                <w:bCs/>
                <w:sz w:val="24"/>
              </w:rPr>
              <w:t>检验士</w:t>
            </w:r>
          </w:p>
        </w:tc>
        <w:tc>
          <w:tcPr>
            <w:tcW w:w="4105" w:type="dxa"/>
          </w:tcPr>
          <w:p w:rsidR="00C44163" w:rsidRDefault="00285705">
            <w:pPr>
              <w:jc w:val="center"/>
              <w:rPr>
                <w:rFonts w:ascii="宋体" w:hAnsi="宋体" w:cs="宋体"/>
                <w:bCs/>
                <w:sz w:val="24"/>
              </w:rPr>
            </w:pPr>
            <w:r>
              <w:rPr>
                <w:rFonts w:ascii="宋体" w:hAnsi="宋体" w:cs="宋体" w:hint="eastAsia"/>
                <w:bCs/>
                <w:sz w:val="24"/>
              </w:rPr>
              <w:t>临床检验技术  初级（士）</w:t>
            </w:r>
          </w:p>
        </w:tc>
      </w:tr>
      <w:tr w:rsidR="00C44163">
        <w:trPr>
          <w:trHeight w:val="458"/>
        </w:trPr>
        <w:tc>
          <w:tcPr>
            <w:tcW w:w="2712" w:type="dxa"/>
          </w:tcPr>
          <w:p w:rsidR="00C44163" w:rsidRDefault="00285705">
            <w:pPr>
              <w:jc w:val="center"/>
              <w:rPr>
                <w:rFonts w:ascii="宋体" w:hAnsi="宋体" w:cs="宋体"/>
                <w:bCs/>
                <w:sz w:val="24"/>
              </w:rPr>
            </w:pPr>
            <w:r>
              <w:rPr>
                <w:rFonts w:ascii="宋体" w:hAnsi="宋体" w:cs="宋体" w:hint="eastAsia"/>
                <w:bCs/>
                <w:sz w:val="24"/>
              </w:rPr>
              <w:t>第三方检验机构</w:t>
            </w:r>
          </w:p>
        </w:tc>
        <w:tc>
          <w:tcPr>
            <w:tcW w:w="1701" w:type="dxa"/>
          </w:tcPr>
          <w:p w:rsidR="00C44163" w:rsidRDefault="00285705">
            <w:pPr>
              <w:jc w:val="center"/>
              <w:rPr>
                <w:rFonts w:ascii="宋体" w:hAnsi="宋体" w:cs="宋体"/>
                <w:bCs/>
                <w:sz w:val="24"/>
              </w:rPr>
            </w:pPr>
            <w:r>
              <w:rPr>
                <w:rFonts w:ascii="宋体" w:hAnsi="宋体" w:cs="宋体" w:hint="eastAsia"/>
                <w:bCs/>
                <w:sz w:val="24"/>
              </w:rPr>
              <w:t>检验士</w:t>
            </w:r>
          </w:p>
        </w:tc>
        <w:tc>
          <w:tcPr>
            <w:tcW w:w="4105" w:type="dxa"/>
          </w:tcPr>
          <w:p w:rsidR="00C44163" w:rsidRDefault="00285705">
            <w:pPr>
              <w:jc w:val="center"/>
              <w:rPr>
                <w:rFonts w:ascii="宋体" w:hAnsi="宋体" w:cs="宋体"/>
                <w:bCs/>
                <w:sz w:val="24"/>
              </w:rPr>
            </w:pPr>
            <w:r>
              <w:rPr>
                <w:rFonts w:ascii="宋体" w:hAnsi="宋体" w:cs="宋体" w:hint="eastAsia"/>
                <w:bCs/>
                <w:sz w:val="24"/>
              </w:rPr>
              <w:t>临床检验技术  初级（士）</w:t>
            </w:r>
          </w:p>
        </w:tc>
      </w:tr>
    </w:tbl>
    <w:p w:rsidR="00C44163" w:rsidRDefault="00285705">
      <w:pPr>
        <w:ind w:right="-71"/>
        <w:jc w:val="left"/>
        <w:rPr>
          <w:rFonts w:ascii="宋体" w:hAnsi="宋体" w:cs="宋体"/>
          <w:b/>
          <w:bCs/>
          <w:sz w:val="28"/>
          <w:szCs w:val="28"/>
        </w:rPr>
      </w:pPr>
      <w:bookmarkStart w:id="29" w:name="_Toc8625_WPSOffice_Level1"/>
      <w:bookmarkStart w:id="30" w:name="_Toc3339_WPSOffice_Level1"/>
      <w:bookmarkStart w:id="31" w:name="_Toc15426_WPSOffice_Level1"/>
      <w:r>
        <w:rPr>
          <w:rFonts w:ascii="宋体" w:hAnsi="宋体" w:cs="宋体" w:hint="eastAsia"/>
          <w:b/>
          <w:bCs/>
          <w:sz w:val="28"/>
          <w:szCs w:val="28"/>
        </w:rPr>
        <w:t>五、教学时间计划总表</w:t>
      </w:r>
      <w:bookmarkEnd w:id="29"/>
      <w:bookmarkEnd w:id="30"/>
      <w:bookmarkEnd w:id="31"/>
    </w:p>
    <w:tbl>
      <w:tblPr>
        <w:tblW w:w="9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8"/>
        <w:gridCol w:w="628"/>
        <w:gridCol w:w="833"/>
        <w:gridCol w:w="651"/>
        <w:gridCol w:w="855"/>
        <w:gridCol w:w="745"/>
        <w:gridCol w:w="745"/>
        <w:gridCol w:w="658"/>
        <w:gridCol w:w="644"/>
        <w:gridCol w:w="842"/>
        <w:gridCol w:w="1364"/>
      </w:tblGrid>
      <w:tr w:rsidR="00C44163">
        <w:trPr>
          <w:trHeight w:val="408"/>
          <w:jc w:val="center"/>
        </w:trPr>
        <w:tc>
          <w:tcPr>
            <w:tcW w:w="1258" w:type="dxa"/>
            <w:vMerge w:val="restart"/>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项    目</w:t>
            </w:r>
          </w:p>
        </w:tc>
        <w:tc>
          <w:tcPr>
            <w:tcW w:w="1461" w:type="dxa"/>
            <w:gridSpan w:val="2"/>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第 一 学 年</w:t>
            </w:r>
          </w:p>
        </w:tc>
        <w:tc>
          <w:tcPr>
            <w:tcW w:w="1506" w:type="dxa"/>
            <w:gridSpan w:val="2"/>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第 二 学 年</w:t>
            </w:r>
          </w:p>
        </w:tc>
        <w:tc>
          <w:tcPr>
            <w:tcW w:w="1490" w:type="dxa"/>
            <w:gridSpan w:val="2"/>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第 三 学 年</w:t>
            </w:r>
          </w:p>
        </w:tc>
        <w:tc>
          <w:tcPr>
            <w:tcW w:w="1302" w:type="dxa"/>
            <w:gridSpan w:val="2"/>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第 四学 年</w:t>
            </w:r>
          </w:p>
        </w:tc>
        <w:tc>
          <w:tcPr>
            <w:tcW w:w="842" w:type="dxa"/>
            <w:vMerge w:val="restart"/>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合计</w:t>
            </w:r>
          </w:p>
        </w:tc>
        <w:tc>
          <w:tcPr>
            <w:tcW w:w="1364" w:type="dxa"/>
            <w:vMerge w:val="restart"/>
            <w:vAlign w:val="center"/>
          </w:tcPr>
          <w:p w:rsidR="00C44163" w:rsidRDefault="00285705">
            <w:pPr>
              <w:widowControl/>
              <w:jc w:val="center"/>
              <w:textAlignment w:val="center"/>
              <w:rPr>
                <w:rFonts w:ascii="宋体" w:hAnsi="宋体" w:cs="宋体"/>
                <w:color w:val="000000"/>
                <w:kern w:val="0"/>
                <w:sz w:val="24"/>
              </w:rPr>
            </w:pPr>
            <w:r>
              <w:rPr>
                <w:rFonts w:ascii="宋体" w:hAnsi="宋体" w:cs="宋体" w:hint="eastAsia"/>
                <w:color w:val="000000"/>
                <w:kern w:val="0"/>
                <w:sz w:val="24"/>
              </w:rPr>
              <w:t>备   注</w:t>
            </w:r>
          </w:p>
        </w:tc>
      </w:tr>
      <w:tr w:rsidR="00C44163">
        <w:trPr>
          <w:trHeight w:val="408"/>
          <w:jc w:val="center"/>
        </w:trPr>
        <w:tc>
          <w:tcPr>
            <w:tcW w:w="1258" w:type="dxa"/>
            <w:vMerge/>
            <w:vAlign w:val="center"/>
          </w:tcPr>
          <w:p w:rsidR="00C44163" w:rsidRDefault="00C44163">
            <w:pPr>
              <w:jc w:val="center"/>
              <w:rPr>
                <w:rFonts w:ascii="宋体" w:hAnsi="宋体" w:cs="宋体"/>
                <w:bCs/>
                <w:kern w:val="0"/>
                <w:sz w:val="24"/>
              </w:rPr>
            </w:pP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一</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二</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三</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四</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五</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六</w:t>
            </w:r>
          </w:p>
        </w:tc>
        <w:tc>
          <w:tcPr>
            <w:tcW w:w="658" w:type="dxa"/>
            <w:vAlign w:val="center"/>
          </w:tcPr>
          <w:p w:rsidR="00C44163" w:rsidRDefault="00285705">
            <w:pPr>
              <w:widowControl/>
              <w:jc w:val="left"/>
              <w:textAlignment w:val="center"/>
              <w:rPr>
                <w:rFonts w:ascii="宋体" w:hAnsi="宋体" w:cs="宋体"/>
                <w:bCs/>
                <w:kern w:val="0"/>
                <w:sz w:val="24"/>
              </w:rPr>
            </w:pPr>
            <w:r>
              <w:rPr>
                <w:rFonts w:ascii="宋体" w:hAnsi="宋体" w:cs="宋体" w:hint="eastAsia"/>
                <w:color w:val="000000"/>
                <w:kern w:val="0"/>
                <w:sz w:val="24"/>
              </w:rPr>
              <w:t>七</w:t>
            </w:r>
          </w:p>
        </w:tc>
        <w:tc>
          <w:tcPr>
            <w:tcW w:w="644" w:type="dxa"/>
            <w:vAlign w:val="center"/>
          </w:tcPr>
          <w:p w:rsidR="00C44163" w:rsidRDefault="00285705">
            <w:pPr>
              <w:widowControl/>
              <w:jc w:val="left"/>
              <w:textAlignment w:val="center"/>
            </w:pPr>
            <w:r>
              <w:rPr>
                <w:rFonts w:ascii="宋体" w:hAnsi="宋体" w:cs="宋体" w:hint="eastAsia"/>
                <w:color w:val="000000"/>
                <w:kern w:val="0"/>
                <w:sz w:val="24"/>
              </w:rPr>
              <w:t>八</w:t>
            </w:r>
          </w:p>
        </w:tc>
        <w:tc>
          <w:tcPr>
            <w:tcW w:w="842" w:type="dxa"/>
            <w:vMerge/>
            <w:vAlign w:val="center"/>
          </w:tcPr>
          <w:p w:rsidR="00C44163" w:rsidRDefault="00C44163">
            <w:pPr>
              <w:jc w:val="center"/>
              <w:rPr>
                <w:rFonts w:ascii="宋体" w:hAnsi="宋体" w:cs="宋体"/>
                <w:bCs/>
                <w:kern w:val="0"/>
                <w:sz w:val="24"/>
              </w:rPr>
            </w:pPr>
          </w:p>
        </w:tc>
        <w:tc>
          <w:tcPr>
            <w:tcW w:w="1364" w:type="dxa"/>
            <w:vMerge/>
            <w:vAlign w:val="center"/>
          </w:tcPr>
          <w:p w:rsidR="00C44163" w:rsidRDefault="00C44163">
            <w:pPr>
              <w:jc w:val="center"/>
              <w:rPr>
                <w:rFonts w:ascii="宋体" w:hAnsi="宋体" w:cs="宋体"/>
                <w:bCs/>
                <w:kern w:val="0"/>
                <w:sz w:val="24"/>
              </w:rPr>
            </w:pPr>
          </w:p>
        </w:tc>
      </w:tr>
      <w:tr w:rsidR="00C44163">
        <w:trPr>
          <w:trHeight w:val="473"/>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入学教育</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833" w:type="dxa"/>
            <w:vAlign w:val="center"/>
          </w:tcPr>
          <w:p w:rsidR="00C44163" w:rsidRDefault="00C44163">
            <w:pPr>
              <w:jc w:val="center"/>
              <w:rPr>
                <w:rFonts w:ascii="宋体" w:hAnsi="宋体" w:cs="宋体"/>
                <w:bCs/>
                <w:kern w:val="0"/>
                <w:sz w:val="24"/>
              </w:rPr>
            </w:pPr>
          </w:p>
        </w:tc>
        <w:tc>
          <w:tcPr>
            <w:tcW w:w="651" w:type="dxa"/>
            <w:vAlign w:val="center"/>
          </w:tcPr>
          <w:p w:rsidR="00C44163" w:rsidRDefault="00C44163">
            <w:pPr>
              <w:jc w:val="center"/>
              <w:rPr>
                <w:rFonts w:ascii="宋体" w:hAnsi="宋体" w:cs="宋体"/>
                <w:bCs/>
                <w:kern w:val="0"/>
                <w:sz w:val="24"/>
              </w:rPr>
            </w:pPr>
          </w:p>
        </w:tc>
        <w:tc>
          <w:tcPr>
            <w:tcW w:w="85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658" w:type="dxa"/>
            <w:vAlign w:val="center"/>
          </w:tcPr>
          <w:p w:rsidR="00C44163" w:rsidRDefault="00C44163">
            <w:pPr>
              <w:jc w:val="center"/>
              <w:rPr>
                <w:rFonts w:ascii="宋体" w:hAnsi="宋体" w:cs="宋体"/>
                <w:bCs/>
                <w:kern w:val="0"/>
                <w:sz w:val="24"/>
              </w:rPr>
            </w:pPr>
          </w:p>
        </w:tc>
        <w:tc>
          <w:tcPr>
            <w:tcW w:w="644" w:type="dxa"/>
            <w:vAlign w:val="center"/>
          </w:tcPr>
          <w:p w:rsidR="00C44163" w:rsidRDefault="00C44163">
            <w:pPr>
              <w:jc w:val="center"/>
            </w:pP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1364" w:type="dxa"/>
            <w:vAlign w:val="center"/>
          </w:tcPr>
          <w:p w:rsidR="00C44163" w:rsidRDefault="00C44163">
            <w:pPr>
              <w:jc w:val="center"/>
              <w:rPr>
                <w:rFonts w:ascii="宋体" w:hAnsi="宋体" w:cs="宋体"/>
                <w:color w:val="000000"/>
                <w:kern w:val="0"/>
                <w:sz w:val="24"/>
              </w:rPr>
            </w:pPr>
          </w:p>
        </w:tc>
      </w:tr>
      <w:tr w:rsidR="00C44163">
        <w:trPr>
          <w:trHeight w:val="799"/>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国防教育（军训）</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w:t>
            </w:r>
          </w:p>
        </w:tc>
        <w:tc>
          <w:tcPr>
            <w:tcW w:w="833" w:type="dxa"/>
            <w:vAlign w:val="center"/>
          </w:tcPr>
          <w:p w:rsidR="00C44163" w:rsidRDefault="00C44163">
            <w:pPr>
              <w:jc w:val="center"/>
              <w:rPr>
                <w:rFonts w:ascii="宋体" w:hAnsi="宋体" w:cs="宋体"/>
                <w:bCs/>
                <w:kern w:val="0"/>
                <w:sz w:val="24"/>
              </w:rPr>
            </w:pPr>
          </w:p>
        </w:tc>
        <w:tc>
          <w:tcPr>
            <w:tcW w:w="651" w:type="dxa"/>
            <w:vAlign w:val="center"/>
          </w:tcPr>
          <w:p w:rsidR="00C44163" w:rsidRDefault="00C44163">
            <w:pPr>
              <w:jc w:val="center"/>
              <w:rPr>
                <w:rFonts w:ascii="宋体" w:hAnsi="宋体" w:cs="宋体"/>
                <w:bCs/>
                <w:kern w:val="0"/>
                <w:sz w:val="24"/>
              </w:rPr>
            </w:pPr>
          </w:p>
        </w:tc>
        <w:tc>
          <w:tcPr>
            <w:tcW w:w="85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658" w:type="dxa"/>
            <w:vAlign w:val="center"/>
          </w:tcPr>
          <w:p w:rsidR="00C44163" w:rsidRDefault="00C44163">
            <w:pPr>
              <w:jc w:val="center"/>
              <w:rPr>
                <w:rFonts w:ascii="宋体" w:hAnsi="宋体" w:cs="宋体"/>
                <w:bCs/>
                <w:kern w:val="0"/>
                <w:sz w:val="24"/>
              </w:rPr>
            </w:pPr>
          </w:p>
        </w:tc>
        <w:tc>
          <w:tcPr>
            <w:tcW w:w="644" w:type="dxa"/>
            <w:vAlign w:val="center"/>
          </w:tcPr>
          <w:p w:rsidR="00C44163" w:rsidRDefault="00C44163">
            <w:pPr>
              <w:jc w:val="center"/>
            </w:pP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w:t>
            </w:r>
          </w:p>
        </w:tc>
        <w:tc>
          <w:tcPr>
            <w:tcW w:w="1364" w:type="dxa"/>
            <w:vAlign w:val="center"/>
          </w:tcPr>
          <w:p w:rsidR="00C44163" w:rsidRDefault="00C44163">
            <w:pPr>
              <w:jc w:val="center"/>
              <w:rPr>
                <w:rFonts w:ascii="宋体" w:hAnsi="宋体" w:cs="宋体"/>
                <w:color w:val="000000"/>
                <w:kern w:val="0"/>
                <w:sz w:val="24"/>
              </w:rPr>
            </w:pPr>
          </w:p>
        </w:tc>
      </w:tr>
      <w:tr w:rsidR="00C44163">
        <w:trPr>
          <w:trHeight w:val="539"/>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毕业实习（含毕业总结）</w:t>
            </w:r>
          </w:p>
        </w:tc>
        <w:tc>
          <w:tcPr>
            <w:tcW w:w="628" w:type="dxa"/>
            <w:vAlign w:val="center"/>
          </w:tcPr>
          <w:p w:rsidR="00C44163" w:rsidRDefault="00C44163">
            <w:pPr>
              <w:jc w:val="center"/>
              <w:rPr>
                <w:rFonts w:ascii="宋体" w:hAnsi="宋体" w:cs="宋体"/>
                <w:bCs/>
                <w:kern w:val="0"/>
                <w:sz w:val="24"/>
              </w:rPr>
            </w:pPr>
          </w:p>
        </w:tc>
        <w:tc>
          <w:tcPr>
            <w:tcW w:w="833" w:type="dxa"/>
            <w:vAlign w:val="center"/>
          </w:tcPr>
          <w:p w:rsidR="00C44163" w:rsidRDefault="00C44163">
            <w:pPr>
              <w:jc w:val="center"/>
              <w:rPr>
                <w:rFonts w:ascii="宋体" w:hAnsi="宋体" w:cs="宋体"/>
                <w:bCs/>
                <w:kern w:val="0"/>
                <w:sz w:val="24"/>
              </w:rPr>
            </w:pPr>
          </w:p>
        </w:tc>
        <w:tc>
          <w:tcPr>
            <w:tcW w:w="651" w:type="dxa"/>
            <w:vAlign w:val="center"/>
          </w:tcPr>
          <w:p w:rsidR="00C44163" w:rsidRDefault="00C44163">
            <w:pPr>
              <w:jc w:val="center"/>
              <w:rPr>
                <w:rFonts w:ascii="宋体" w:hAnsi="宋体" w:cs="宋体"/>
                <w:bCs/>
                <w:kern w:val="0"/>
                <w:sz w:val="24"/>
              </w:rPr>
            </w:pPr>
          </w:p>
        </w:tc>
        <w:tc>
          <w:tcPr>
            <w:tcW w:w="85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745" w:type="dxa"/>
            <w:vAlign w:val="center"/>
          </w:tcPr>
          <w:p w:rsidR="00C44163" w:rsidRDefault="00C44163">
            <w:pPr>
              <w:jc w:val="center"/>
              <w:rPr>
                <w:rFonts w:ascii="宋体" w:hAnsi="宋体" w:cs="宋体"/>
                <w:bCs/>
                <w:kern w:val="0"/>
                <w:sz w:val="24"/>
              </w:rPr>
            </w:pPr>
          </w:p>
        </w:tc>
        <w:tc>
          <w:tcPr>
            <w:tcW w:w="658" w:type="dxa"/>
            <w:vAlign w:val="center"/>
          </w:tcPr>
          <w:p w:rsidR="00C44163" w:rsidRDefault="00C44163">
            <w:pPr>
              <w:widowControl/>
              <w:jc w:val="center"/>
              <w:textAlignment w:val="center"/>
              <w:rPr>
                <w:rFonts w:ascii="宋体" w:hAnsi="宋体" w:cs="宋体"/>
                <w:bCs/>
                <w:kern w:val="0"/>
                <w:sz w:val="24"/>
              </w:rPr>
            </w:pPr>
          </w:p>
        </w:tc>
        <w:tc>
          <w:tcPr>
            <w:tcW w:w="644" w:type="dxa"/>
            <w:vAlign w:val="center"/>
          </w:tcPr>
          <w:p w:rsidR="00C44163" w:rsidRDefault="00285705">
            <w:pPr>
              <w:widowControl/>
              <w:jc w:val="center"/>
              <w:textAlignment w:val="center"/>
            </w:pPr>
            <w:r>
              <w:rPr>
                <w:rFonts w:ascii="宋体" w:hAnsi="宋体" w:cs="宋体" w:hint="eastAsia"/>
                <w:color w:val="000000"/>
                <w:kern w:val="0"/>
                <w:sz w:val="24"/>
              </w:rPr>
              <w:t>24</w:t>
            </w: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bCs/>
                <w:kern w:val="0"/>
                <w:sz w:val="24"/>
              </w:rPr>
              <w:t>24</w:t>
            </w:r>
          </w:p>
        </w:tc>
        <w:tc>
          <w:tcPr>
            <w:tcW w:w="1364" w:type="dxa"/>
            <w:vAlign w:val="center"/>
          </w:tcPr>
          <w:p w:rsidR="00C44163" w:rsidRDefault="00C44163">
            <w:pPr>
              <w:jc w:val="center"/>
              <w:rPr>
                <w:rFonts w:ascii="宋体" w:hAnsi="宋体" w:cs="宋体"/>
                <w:color w:val="000000"/>
                <w:kern w:val="0"/>
                <w:sz w:val="24"/>
              </w:rPr>
            </w:pPr>
          </w:p>
        </w:tc>
      </w:tr>
      <w:tr w:rsidR="00C44163">
        <w:trPr>
          <w:trHeight w:val="408"/>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考    试</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658" w:type="dxa"/>
            <w:vAlign w:val="center"/>
          </w:tcPr>
          <w:p w:rsidR="00C44163" w:rsidRDefault="00285705">
            <w:pPr>
              <w:jc w:val="center"/>
              <w:rPr>
                <w:rFonts w:ascii="宋体" w:hAnsi="宋体" w:cs="宋体"/>
                <w:bCs/>
                <w:kern w:val="0"/>
                <w:sz w:val="24"/>
              </w:rPr>
            </w:pPr>
            <w:r>
              <w:rPr>
                <w:rFonts w:ascii="宋体" w:hAnsi="宋体" w:cs="宋体" w:hint="eastAsia"/>
                <w:bCs/>
                <w:kern w:val="0"/>
                <w:sz w:val="24"/>
              </w:rPr>
              <w:t>1</w:t>
            </w:r>
          </w:p>
        </w:tc>
        <w:tc>
          <w:tcPr>
            <w:tcW w:w="644" w:type="dxa"/>
            <w:vAlign w:val="center"/>
          </w:tcPr>
          <w:p w:rsidR="00C44163" w:rsidRDefault="00C44163">
            <w:pPr>
              <w:jc w:val="center"/>
            </w:pP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bCs/>
                <w:kern w:val="0"/>
                <w:sz w:val="24"/>
              </w:rPr>
              <w:t>6</w:t>
            </w:r>
          </w:p>
        </w:tc>
        <w:tc>
          <w:tcPr>
            <w:tcW w:w="1364" w:type="dxa"/>
            <w:vAlign w:val="center"/>
          </w:tcPr>
          <w:p w:rsidR="00C44163" w:rsidRDefault="00C44163">
            <w:pPr>
              <w:jc w:val="center"/>
              <w:rPr>
                <w:rFonts w:ascii="宋体" w:hAnsi="宋体" w:cs="宋体"/>
                <w:bCs/>
                <w:kern w:val="0"/>
                <w:sz w:val="24"/>
              </w:rPr>
            </w:pPr>
          </w:p>
        </w:tc>
      </w:tr>
      <w:tr w:rsidR="00C44163">
        <w:trPr>
          <w:trHeight w:val="408"/>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机动</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0</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w:t>
            </w:r>
          </w:p>
        </w:tc>
        <w:tc>
          <w:tcPr>
            <w:tcW w:w="658" w:type="dxa"/>
            <w:vAlign w:val="center"/>
          </w:tcPr>
          <w:p w:rsidR="00C44163" w:rsidRDefault="00285705">
            <w:pPr>
              <w:jc w:val="center"/>
              <w:rPr>
                <w:rFonts w:ascii="宋体" w:hAnsi="宋体" w:cs="宋体"/>
                <w:bCs/>
                <w:kern w:val="0"/>
                <w:sz w:val="24"/>
              </w:rPr>
            </w:pPr>
            <w:r>
              <w:rPr>
                <w:rFonts w:ascii="宋体" w:hAnsi="宋体" w:cs="宋体" w:hint="eastAsia"/>
                <w:bCs/>
                <w:kern w:val="0"/>
                <w:sz w:val="24"/>
              </w:rPr>
              <w:t>1</w:t>
            </w:r>
          </w:p>
        </w:tc>
        <w:tc>
          <w:tcPr>
            <w:tcW w:w="644" w:type="dxa"/>
            <w:vAlign w:val="center"/>
          </w:tcPr>
          <w:p w:rsidR="00C44163" w:rsidRDefault="00C44163">
            <w:pPr>
              <w:jc w:val="center"/>
            </w:pP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bCs/>
                <w:kern w:val="0"/>
                <w:sz w:val="24"/>
              </w:rPr>
              <w:t>5</w:t>
            </w:r>
          </w:p>
        </w:tc>
        <w:tc>
          <w:tcPr>
            <w:tcW w:w="1364" w:type="dxa"/>
            <w:vAlign w:val="center"/>
          </w:tcPr>
          <w:p w:rsidR="00C44163" w:rsidRDefault="00C44163">
            <w:pPr>
              <w:jc w:val="center"/>
              <w:rPr>
                <w:rFonts w:ascii="宋体" w:hAnsi="宋体" w:cs="宋体"/>
                <w:color w:val="000000"/>
                <w:kern w:val="0"/>
                <w:sz w:val="24"/>
              </w:rPr>
            </w:pPr>
          </w:p>
        </w:tc>
      </w:tr>
      <w:tr w:rsidR="00C44163">
        <w:trPr>
          <w:trHeight w:val="408"/>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课程授课</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16</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18</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18</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18</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18</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18</w:t>
            </w:r>
          </w:p>
        </w:tc>
        <w:tc>
          <w:tcPr>
            <w:tcW w:w="658" w:type="dxa"/>
            <w:vAlign w:val="center"/>
          </w:tcPr>
          <w:p w:rsidR="00C44163" w:rsidRDefault="00285705">
            <w:pPr>
              <w:jc w:val="center"/>
              <w:rPr>
                <w:rFonts w:ascii="宋体" w:hAnsi="宋体" w:cs="宋体"/>
                <w:bCs/>
                <w:kern w:val="0"/>
                <w:sz w:val="24"/>
              </w:rPr>
            </w:pPr>
            <w:r>
              <w:rPr>
                <w:rFonts w:ascii="宋体" w:hAnsi="宋体" w:cs="宋体" w:hint="eastAsia"/>
                <w:bCs/>
                <w:kern w:val="0"/>
                <w:sz w:val="24"/>
              </w:rPr>
              <w:t>18</w:t>
            </w:r>
          </w:p>
        </w:tc>
        <w:tc>
          <w:tcPr>
            <w:tcW w:w="644" w:type="dxa"/>
            <w:vAlign w:val="center"/>
          </w:tcPr>
          <w:p w:rsidR="00C44163" w:rsidRDefault="00C44163">
            <w:pPr>
              <w:jc w:val="center"/>
            </w:pP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bCs/>
                <w:kern w:val="0"/>
                <w:sz w:val="24"/>
              </w:rPr>
              <w:t>106</w:t>
            </w:r>
          </w:p>
        </w:tc>
        <w:tc>
          <w:tcPr>
            <w:tcW w:w="1364" w:type="dxa"/>
            <w:vAlign w:val="center"/>
          </w:tcPr>
          <w:p w:rsidR="00C44163" w:rsidRDefault="00C44163">
            <w:pPr>
              <w:jc w:val="center"/>
              <w:rPr>
                <w:rFonts w:ascii="宋体" w:hAnsi="宋体" w:cs="宋体"/>
                <w:color w:val="000000"/>
                <w:kern w:val="0"/>
                <w:sz w:val="24"/>
              </w:rPr>
            </w:pPr>
          </w:p>
        </w:tc>
      </w:tr>
      <w:tr w:rsidR="00C44163">
        <w:trPr>
          <w:trHeight w:val="408"/>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授课周数</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20</w:t>
            </w:r>
          </w:p>
        </w:tc>
        <w:tc>
          <w:tcPr>
            <w:tcW w:w="6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bCs/>
                <w:kern w:val="0"/>
                <w:sz w:val="24"/>
              </w:rPr>
              <w:t>20</w:t>
            </w:r>
          </w:p>
        </w:tc>
        <w:tc>
          <w:tcPr>
            <w:tcW w:w="644" w:type="dxa"/>
            <w:vAlign w:val="center"/>
          </w:tcPr>
          <w:p w:rsidR="00C44163" w:rsidRDefault="00285705">
            <w:pPr>
              <w:widowControl/>
              <w:jc w:val="center"/>
              <w:textAlignment w:val="center"/>
            </w:pPr>
            <w:r>
              <w:rPr>
                <w:rFonts w:ascii="宋体" w:hAnsi="宋体" w:cs="宋体" w:hint="eastAsia"/>
                <w:color w:val="000000"/>
                <w:kern w:val="0"/>
                <w:sz w:val="24"/>
              </w:rPr>
              <w:t>0</w:t>
            </w: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16</w:t>
            </w:r>
            <w:r w:rsidR="00784EC7">
              <w:rPr>
                <w:rFonts w:ascii="宋体" w:hAnsi="宋体" w:cs="宋体" w:hint="eastAsia"/>
                <w:color w:val="000000"/>
                <w:kern w:val="0"/>
                <w:sz w:val="24"/>
              </w:rPr>
              <w:t>4</w:t>
            </w:r>
          </w:p>
        </w:tc>
        <w:tc>
          <w:tcPr>
            <w:tcW w:w="1364" w:type="dxa"/>
            <w:vAlign w:val="center"/>
          </w:tcPr>
          <w:p w:rsidR="00C44163" w:rsidRDefault="00C44163">
            <w:pPr>
              <w:jc w:val="center"/>
              <w:rPr>
                <w:rFonts w:ascii="宋体" w:hAnsi="宋体" w:cs="宋体"/>
                <w:color w:val="000000"/>
                <w:kern w:val="0"/>
                <w:sz w:val="24"/>
              </w:rPr>
            </w:pPr>
          </w:p>
        </w:tc>
      </w:tr>
      <w:tr w:rsidR="00C44163">
        <w:trPr>
          <w:trHeight w:val="1486"/>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寒 暑 假</w:t>
            </w:r>
          </w:p>
        </w:tc>
        <w:tc>
          <w:tcPr>
            <w:tcW w:w="62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833"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651"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85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745"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5</w:t>
            </w:r>
          </w:p>
        </w:tc>
        <w:tc>
          <w:tcPr>
            <w:tcW w:w="6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0</w:t>
            </w:r>
          </w:p>
        </w:tc>
        <w:tc>
          <w:tcPr>
            <w:tcW w:w="644" w:type="dxa"/>
            <w:vAlign w:val="center"/>
          </w:tcPr>
          <w:p w:rsidR="00C44163" w:rsidRDefault="00285705">
            <w:pPr>
              <w:widowControl/>
              <w:jc w:val="center"/>
              <w:textAlignment w:val="center"/>
            </w:pPr>
            <w:r>
              <w:rPr>
                <w:rFonts w:ascii="宋体" w:hAnsi="宋体" w:cs="宋体" w:hint="eastAsia"/>
                <w:color w:val="000000"/>
                <w:kern w:val="0"/>
                <w:sz w:val="24"/>
              </w:rPr>
              <w:t>0</w:t>
            </w: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30</w:t>
            </w:r>
          </w:p>
        </w:tc>
        <w:tc>
          <w:tcPr>
            <w:tcW w:w="1364" w:type="dxa"/>
            <w:vAlign w:val="center"/>
          </w:tcPr>
          <w:p w:rsidR="00C44163" w:rsidRDefault="00285705">
            <w:pPr>
              <w:widowControl/>
              <w:jc w:val="center"/>
              <w:textAlignment w:val="center"/>
              <w:rPr>
                <w:rFonts w:ascii="宋体" w:hAnsi="宋体" w:cs="宋体"/>
                <w:color w:val="000000"/>
                <w:kern w:val="0"/>
                <w:sz w:val="24"/>
              </w:rPr>
            </w:pPr>
            <w:r>
              <w:rPr>
                <w:rFonts w:ascii="宋体" w:hAnsi="宋体" w:cs="宋体" w:hint="eastAsia"/>
                <w:color w:val="000000"/>
                <w:kern w:val="0"/>
                <w:sz w:val="24"/>
              </w:rPr>
              <w:t>第四学期提前两周外出实习</w:t>
            </w:r>
          </w:p>
        </w:tc>
      </w:tr>
      <w:tr w:rsidR="00C44163">
        <w:trPr>
          <w:trHeight w:val="428"/>
          <w:jc w:val="center"/>
        </w:trPr>
        <w:tc>
          <w:tcPr>
            <w:tcW w:w="1258"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学年周数</w:t>
            </w:r>
          </w:p>
        </w:tc>
        <w:tc>
          <w:tcPr>
            <w:tcW w:w="1461" w:type="dxa"/>
            <w:gridSpan w:val="2"/>
            <w:vAlign w:val="center"/>
          </w:tcPr>
          <w:p w:rsidR="00C44163" w:rsidRDefault="00285705">
            <w:pPr>
              <w:widowControl/>
              <w:jc w:val="center"/>
              <w:textAlignment w:val="center"/>
            </w:pPr>
            <w:r>
              <w:rPr>
                <w:rFonts w:ascii="宋体" w:hAnsi="宋体" w:cs="宋体" w:hint="eastAsia"/>
                <w:color w:val="000000"/>
                <w:kern w:val="0"/>
                <w:sz w:val="24"/>
              </w:rPr>
              <w:t>50</w:t>
            </w:r>
          </w:p>
        </w:tc>
        <w:tc>
          <w:tcPr>
            <w:tcW w:w="1506" w:type="dxa"/>
            <w:gridSpan w:val="2"/>
            <w:vAlign w:val="center"/>
          </w:tcPr>
          <w:p w:rsidR="00C44163" w:rsidRDefault="00285705">
            <w:pPr>
              <w:widowControl/>
              <w:jc w:val="center"/>
              <w:textAlignment w:val="center"/>
            </w:pPr>
            <w:r>
              <w:rPr>
                <w:rFonts w:ascii="宋体" w:hAnsi="宋体" w:cs="宋体" w:hint="eastAsia"/>
                <w:color w:val="000000"/>
                <w:kern w:val="0"/>
                <w:sz w:val="24"/>
              </w:rPr>
              <w:t>50</w:t>
            </w:r>
          </w:p>
        </w:tc>
        <w:tc>
          <w:tcPr>
            <w:tcW w:w="1490" w:type="dxa"/>
            <w:gridSpan w:val="2"/>
            <w:vAlign w:val="center"/>
          </w:tcPr>
          <w:p w:rsidR="00C44163" w:rsidRDefault="00285705">
            <w:pPr>
              <w:widowControl/>
              <w:jc w:val="center"/>
              <w:textAlignment w:val="center"/>
            </w:pPr>
            <w:r>
              <w:rPr>
                <w:rFonts w:ascii="宋体" w:hAnsi="宋体" w:cs="宋体" w:hint="eastAsia"/>
                <w:color w:val="000000"/>
                <w:kern w:val="0"/>
                <w:sz w:val="24"/>
              </w:rPr>
              <w:t>50</w:t>
            </w:r>
          </w:p>
        </w:tc>
        <w:tc>
          <w:tcPr>
            <w:tcW w:w="1302" w:type="dxa"/>
            <w:gridSpan w:val="2"/>
            <w:vAlign w:val="center"/>
          </w:tcPr>
          <w:p w:rsidR="00C44163" w:rsidRDefault="00285705">
            <w:pPr>
              <w:widowControl/>
              <w:jc w:val="center"/>
              <w:textAlignment w:val="center"/>
            </w:pPr>
            <w:r>
              <w:rPr>
                <w:rFonts w:ascii="宋体" w:hAnsi="宋体" w:cs="宋体" w:hint="eastAsia"/>
                <w:color w:val="000000"/>
                <w:kern w:val="0"/>
                <w:sz w:val="24"/>
              </w:rPr>
              <w:t>44</w:t>
            </w:r>
          </w:p>
        </w:tc>
        <w:tc>
          <w:tcPr>
            <w:tcW w:w="842" w:type="dxa"/>
            <w:vAlign w:val="center"/>
          </w:tcPr>
          <w:p w:rsidR="00C44163" w:rsidRDefault="00285705">
            <w:pPr>
              <w:widowControl/>
              <w:jc w:val="center"/>
              <w:textAlignment w:val="center"/>
              <w:rPr>
                <w:rFonts w:ascii="宋体" w:hAnsi="宋体" w:cs="宋体"/>
                <w:bCs/>
                <w:kern w:val="0"/>
                <w:sz w:val="24"/>
              </w:rPr>
            </w:pPr>
            <w:r>
              <w:rPr>
                <w:rFonts w:ascii="宋体" w:hAnsi="宋体" w:cs="宋体" w:hint="eastAsia"/>
                <w:color w:val="000000"/>
                <w:kern w:val="0"/>
                <w:sz w:val="24"/>
              </w:rPr>
              <w:t>194</w:t>
            </w:r>
          </w:p>
        </w:tc>
        <w:tc>
          <w:tcPr>
            <w:tcW w:w="1364" w:type="dxa"/>
            <w:vAlign w:val="center"/>
          </w:tcPr>
          <w:p w:rsidR="00C44163" w:rsidRDefault="00C44163">
            <w:pPr>
              <w:rPr>
                <w:rFonts w:ascii="宋体" w:hAnsi="宋体" w:cs="宋体"/>
                <w:color w:val="000000"/>
                <w:kern w:val="0"/>
                <w:sz w:val="24"/>
              </w:rPr>
            </w:pPr>
          </w:p>
        </w:tc>
      </w:tr>
    </w:tbl>
    <w:p w:rsidR="00C44163" w:rsidRDefault="00C44163">
      <w:pPr>
        <w:adjustRightInd w:val="0"/>
        <w:snapToGrid w:val="0"/>
        <w:rPr>
          <w:rFonts w:ascii="宋体" w:hAnsi="宋体" w:cs="宋体"/>
          <w:sz w:val="28"/>
          <w:szCs w:val="28"/>
        </w:rPr>
      </w:pPr>
    </w:p>
    <w:p w:rsidR="00C44163" w:rsidRDefault="00C44163">
      <w:pPr>
        <w:adjustRightInd w:val="0"/>
        <w:snapToGrid w:val="0"/>
        <w:rPr>
          <w:rFonts w:ascii="宋体" w:hAnsi="宋体" w:cs="宋体"/>
          <w:sz w:val="28"/>
          <w:szCs w:val="28"/>
        </w:rPr>
      </w:pPr>
    </w:p>
    <w:p w:rsidR="00C44163" w:rsidRDefault="00C44163">
      <w:pPr>
        <w:adjustRightInd w:val="0"/>
        <w:snapToGrid w:val="0"/>
        <w:rPr>
          <w:rFonts w:ascii="宋体" w:hAnsi="宋体" w:cs="宋体"/>
          <w:sz w:val="28"/>
          <w:szCs w:val="28"/>
        </w:rPr>
      </w:pPr>
    </w:p>
    <w:p w:rsidR="00C44163" w:rsidRDefault="00285705">
      <w:pPr>
        <w:adjustRightInd w:val="0"/>
        <w:snapToGrid w:val="0"/>
        <w:rPr>
          <w:rFonts w:ascii="宋体" w:hAnsi="宋体" w:cs="宋体"/>
          <w:b/>
          <w:bCs/>
          <w:sz w:val="28"/>
          <w:szCs w:val="28"/>
        </w:rPr>
      </w:pPr>
      <w:bookmarkStart w:id="32" w:name="_Toc11528_WPSOffice_Level1"/>
      <w:bookmarkStart w:id="33" w:name="_Toc16520_WPSOffice_Level1"/>
      <w:bookmarkStart w:id="34" w:name="_Toc32322_WPSOffice_Level1"/>
      <w:r>
        <w:rPr>
          <w:rFonts w:ascii="宋体" w:hAnsi="宋体" w:cs="宋体" w:hint="eastAsia"/>
          <w:b/>
          <w:bCs/>
          <w:sz w:val="28"/>
          <w:szCs w:val="28"/>
        </w:rPr>
        <w:t>六、专业课程体系</w:t>
      </w:r>
      <w:bookmarkEnd w:id="32"/>
      <w:bookmarkEnd w:id="33"/>
      <w:bookmarkEnd w:id="34"/>
    </w:p>
    <w:p w:rsidR="00C44163" w:rsidRDefault="00285705">
      <w:pPr>
        <w:adjustRightInd w:val="0"/>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(一)课程体系设计思路</w:t>
      </w:r>
    </w:p>
    <w:p w:rsidR="00C44163" w:rsidRDefault="0028570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1.理论课程体系设计思路                                                             </w:t>
      </w:r>
    </w:p>
    <w:p w:rsidR="00C44163" w:rsidRDefault="0028570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以市场需求为目标,以就业为导向,体现专业性,以技术能力培养为主线设置课程内容,完善培养方案和课程安排。本着必需、够用的原则,优化重组课程体系，精简交叉重叠的内容,充分提高教学资源的使用效率。合理设置专业课程,强调检验专业特色,专业课强调实用、适度和针对性,建立以检验专业实践能力和创新能力培养为主线的课程体系。                                                            </w:t>
      </w:r>
    </w:p>
    <w:p w:rsidR="00C44163" w:rsidRDefault="0028570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2.实践课程体系设计思路</w:t>
      </w:r>
    </w:p>
    <w:p w:rsidR="00C44163" w:rsidRDefault="00285705">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医学检验是一门应用性学科,技能性强、操作性强是其突出的特点。实践教学是医学检验技术专业教学的重要组成部分, 是检验专业学生全面掌握理论知识、锤炼科学思维、培养动手能力和创新意识的重要环节。实践课程体系建设包括: 制定实验教学大纲,增加实验项目的开出率; 大幅度增加实验教学的比例,培养高级技术应用型专门人才;开放实验室,注重临床检验基本操作技能强化训练;开设综合性实验项目和设计性实验项目, 培养学生分析问题及解决间题的能力; 实施“教与学”和“理论与实践”的二个对接;严格专业课实验考核;加强校内、外实验、实训和实习基地建设。</w:t>
      </w:r>
    </w:p>
    <w:p w:rsidR="00C44163" w:rsidRDefault="00285705">
      <w:pPr>
        <w:spacing w:line="360" w:lineRule="auto"/>
        <w:ind w:firstLineChars="200" w:firstLine="562"/>
        <w:rPr>
          <w:rFonts w:ascii="宋体" w:hAnsi="宋体" w:cs="宋体"/>
          <w:b/>
          <w:bCs/>
          <w:sz w:val="28"/>
          <w:szCs w:val="28"/>
        </w:rPr>
      </w:pPr>
      <w:r>
        <w:rPr>
          <w:rFonts w:ascii="宋体" w:hAnsi="宋体" w:cs="宋体" w:hint="eastAsia"/>
          <w:b/>
          <w:bCs/>
          <w:sz w:val="28"/>
          <w:szCs w:val="28"/>
        </w:rPr>
        <w:t>（二）、工作任务与职业能力分析</w:t>
      </w:r>
    </w:p>
    <w:tbl>
      <w:tblPr>
        <w:tblW w:w="844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850"/>
        <w:gridCol w:w="2334"/>
        <w:gridCol w:w="2000"/>
        <w:gridCol w:w="798"/>
      </w:tblGrid>
      <w:tr w:rsidR="00C44163">
        <w:tc>
          <w:tcPr>
            <w:tcW w:w="464" w:type="dxa"/>
            <w:tcBorders>
              <w:top w:val="single" w:sz="4" w:space="0" w:color="auto"/>
              <w:left w:val="single" w:sz="4" w:space="0" w:color="auto"/>
              <w:bottom w:val="single" w:sz="4" w:space="0" w:color="auto"/>
              <w:right w:val="single" w:sz="4" w:space="0" w:color="auto"/>
            </w:tcBorders>
          </w:tcPr>
          <w:p w:rsidR="00C44163" w:rsidRDefault="00285705">
            <w:pPr>
              <w:jc w:val="center"/>
              <w:rPr>
                <w:rFonts w:ascii="宋体" w:hAnsi="宋体" w:cs="宋体"/>
                <w:b/>
                <w:bCs/>
                <w:sz w:val="24"/>
              </w:rPr>
            </w:pPr>
            <w:r>
              <w:rPr>
                <w:rFonts w:ascii="宋体" w:hAnsi="宋体" w:cs="宋体" w:hint="eastAsia"/>
                <w:b/>
                <w:bCs/>
                <w:sz w:val="24"/>
              </w:rPr>
              <w:t>工作领域</w:t>
            </w:r>
          </w:p>
        </w:tc>
        <w:tc>
          <w:tcPr>
            <w:tcW w:w="2850" w:type="dxa"/>
            <w:tcBorders>
              <w:top w:val="single" w:sz="4" w:space="0" w:color="auto"/>
              <w:left w:val="single" w:sz="4" w:space="0" w:color="auto"/>
              <w:bottom w:val="single" w:sz="4" w:space="0" w:color="auto"/>
              <w:right w:val="single" w:sz="4" w:space="0" w:color="auto"/>
            </w:tcBorders>
          </w:tcPr>
          <w:p w:rsidR="00C44163" w:rsidRDefault="00285705">
            <w:pPr>
              <w:jc w:val="center"/>
              <w:rPr>
                <w:rFonts w:ascii="宋体" w:hAnsi="宋体" w:cs="宋体"/>
                <w:b/>
                <w:bCs/>
                <w:sz w:val="24"/>
              </w:rPr>
            </w:pPr>
            <w:r>
              <w:rPr>
                <w:rFonts w:ascii="宋体" w:hAnsi="宋体" w:cs="宋体" w:hint="eastAsia"/>
                <w:b/>
                <w:bCs/>
                <w:sz w:val="24"/>
              </w:rPr>
              <w:t>工作任务</w:t>
            </w:r>
          </w:p>
        </w:tc>
        <w:tc>
          <w:tcPr>
            <w:tcW w:w="2334" w:type="dxa"/>
            <w:tcBorders>
              <w:top w:val="single" w:sz="4" w:space="0" w:color="auto"/>
              <w:left w:val="single" w:sz="4" w:space="0" w:color="auto"/>
              <w:bottom w:val="single" w:sz="4" w:space="0" w:color="auto"/>
              <w:right w:val="single" w:sz="4" w:space="0" w:color="auto"/>
            </w:tcBorders>
          </w:tcPr>
          <w:p w:rsidR="00C44163" w:rsidRDefault="00285705">
            <w:pPr>
              <w:jc w:val="center"/>
              <w:rPr>
                <w:rFonts w:ascii="宋体" w:hAnsi="宋体" w:cs="宋体"/>
                <w:b/>
                <w:bCs/>
                <w:sz w:val="24"/>
              </w:rPr>
            </w:pPr>
            <w:r>
              <w:rPr>
                <w:rFonts w:ascii="宋体" w:hAnsi="宋体" w:cs="宋体" w:hint="eastAsia"/>
                <w:b/>
                <w:bCs/>
                <w:sz w:val="24"/>
              </w:rPr>
              <w:t>职业能力</w:t>
            </w:r>
          </w:p>
        </w:tc>
        <w:tc>
          <w:tcPr>
            <w:tcW w:w="2000" w:type="dxa"/>
            <w:tcBorders>
              <w:top w:val="single" w:sz="4" w:space="0" w:color="auto"/>
              <w:left w:val="single" w:sz="4" w:space="0" w:color="auto"/>
              <w:bottom w:val="single" w:sz="4" w:space="0" w:color="auto"/>
              <w:right w:val="single" w:sz="4" w:space="0" w:color="auto"/>
            </w:tcBorders>
          </w:tcPr>
          <w:p w:rsidR="00C44163" w:rsidRDefault="00285705">
            <w:pPr>
              <w:jc w:val="center"/>
              <w:rPr>
                <w:rFonts w:ascii="宋体" w:hAnsi="宋体" w:cs="宋体"/>
                <w:b/>
                <w:bCs/>
                <w:sz w:val="24"/>
              </w:rPr>
            </w:pPr>
            <w:r>
              <w:rPr>
                <w:rFonts w:ascii="宋体" w:hAnsi="宋体" w:cs="宋体" w:hint="eastAsia"/>
                <w:b/>
                <w:bCs/>
                <w:sz w:val="24"/>
              </w:rPr>
              <w:t>相关课程</w:t>
            </w:r>
          </w:p>
        </w:tc>
        <w:tc>
          <w:tcPr>
            <w:tcW w:w="798" w:type="dxa"/>
            <w:tcBorders>
              <w:top w:val="single" w:sz="4" w:space="0" w:color="auto"/>
              <w:left w:val="single" w:sz="4" w:space="0" w:color="auto"/>
              <w:bottom w:val="single" w:sz="4" w:space="0" w:color="auto"/>
              <w:right w:val="single" w:sz="4" w:space="0" w:color="auto"/>
            </w:tcBorders>
          </w:tcPr>
          <w:p w:rsidR="00C44163" w:rsidRDefault="00285705">
            <w:pPr>
              <w:jc w:val="center"/>
              <w:rPr>
                <w:rFonts w:ascii="宋体" w:hAnsi="宋体" w:cs="宋体"/>
                <w:b/>
                <w:bCs/>
                <w:sz w:val="24"/>
              </w:rPr>
            </w:pPr>
            <w:r>
              <w:rPr>
                <w:rFonts w:ascii="宋体" w:hAnsi="宋体" w:cs="宋体" w:hint="eastAsia"/>
                <w:b/>
                <w:bCs/>
                <w:sz w:val="24"/>
              </w:rPr>
              <w:t>考证考级要求</w:t>
            </w:r>
          </w:p>
        </w:tc>
      </w:tr>
      <w:tr w:rsidR="00C44163">
        <w:tc>
          <w:tcPr>
            <w:tcW w:w="464" w:type="dxa"/>
            <w:tcBorders>
              <w:top w:val="single" w:sz="4" w:space="0" w:color="auto"/>
            </w:tcBorders>
            <w:vAlign w:val="center"/>
          </w:tcPr>
          <w:p w:rsidR="00C44163" w:rsidRDefault="00285705">
            <w:pPr>
              <w:jc w:val="center"/>
              <w:rPr>
                <w:rFonts w:ascii="宋体" w:hAnsi="宋体" w:cs="宋体"/>
                <w:b/>
                <w:bCs/>
                <w:sz w:val="24"/>
              </w:rPr>
            </w:pPr>
            <w:r>
              <w:rPr>
                <w:rFonts w:ascii="宋体" w:hAnsi="宋体" w:cs="宋体" w:hint="eastAsia"/>
                <w:b/>
                <w:bCs/>
                <w:sz w:val="24"/>
              </w:rPr>
              <w:t>临床检</w:t>
            </w:r>
            <w:r>
              <w:rPr>
                <w:rFonts w:ascii="宋体" w:hAnsi="宋体" w:cs="宋体" w:hint="eastAsia"/>
                <w:b/>
                <w:bCs/>
                <w:sz w:val="24"/>
              </w:rPr>
              <w:lastRenderedPageBreak/>
              <w:t>验室</w:t>
            </w:r>
          </w:p>
        </w:tc>
        <w:tc>
          <w:tcPr>
            <w:tcW w:w="2850" w:type="dxa"/>
            <w:tcBorders>
              <w:top w:val="single" w:sz="4" w:space="0" w:color="auto"/>
            </w:tcBorders>
          </w:tcPr>
          <w:p w:rsidR="00C44163" w:rsidRDefault="00285705">
            <w:pPr>
              <w:rPr>
                <w:rFonts w:ascii="宋体" w:hAnsi="宋体" w:cs="宋体"/>
                <w:sz w:val="24"/>
              </w:rPr>
            </w:pPr>
            <w:r>
              <w:rPr>
                <w:rFonts w:ascii="宋体" w:hAnsi="宋体" w:cs="宋体" w:hint="eastAsia"/>
                <w:sz w:val="24"/>
              </w:rPr>
              <w:lastRenderedPageBreak/>
              <w:t>1、项目:血常规,尿常规,粪便常规,血沉,网织红细胞,血细胞形态观察,</w:t>
            </w:r>
            <w:r>
              <w:rPr>
                <w:rFonts w:ascii="宋体" w:hAnsi="宋体" w:cs="宋体" w:hint="eastAsia"/>
                <w:sz w:val="24"/>
              </w:rPr>
              <w:lastRenderedPageBreak/>
              <w:t>寄生虫卵和浆膜腔积液常规,，精液检査,前列腺液检査,白带常规, 尿妊娠试验,尿乳疑试验,尿本周蛋白定性。</w:t>
            </w:r>
          </w:p>
          <w:p w:rsidR="00C44163" w:rsidRDefault="00285705">
            <w:pPr>
              <w:rPr>
                <w:rFonts w:ascii="宋体" w:hAnsi="宋体" w:cs="宋体"/>
                <w:sz w:val="24"/>
              </w:rPr>
            </w:pPr>
            <w:r>
              <w:rPr>
                <w:rFonts w:ascii="宋体" w:hAnsi="宋体" w:cs="宋体" w:hint="eastAsia"/>
                <w:sz w:val="24"/>
              </w:rPr>
              <w:t>2、仪器:显微镜使用、血细胞分析仪、尿干化学析仪、尿有形成份定量分析仪、血沉仪、</w:t>
            </w:r>
          </w:p>
          <w:p w:rsidR="00C44163" w:rsidRDefault="00285705">
            <w:pPr>
              <w:rPr>
                <w:rFonts w:ascii="宋体" w:hAnsi="宋体" w:cs="宋体"/>
                <w:sz w:val="24"/>
              </w:rPr>
            </w:pPr>
            <w:r>
              <w:rPr>
                <w:rFonts w:ascii="宋体" w:hAnsi="宋体" w:cs="宋体" w:hint="eastAsia"/>
                <w:sz w:val="24"/>
              </w:rPr>
              <w:t>快速血糖测定仪</w:t>
            </w:r>
          </w:p>
        </w:tc>
        <w:tc>
          <w:tcPr>
            <w:tcW w:w="2334" w:type="dxa"/>
            <w:tcBorders>
              <w:top w:val="single" w:sz="4" w:space="0" w:color="auto"/>
            </w:tcBorders>
          </w:tcPr>
          <w:p w:rsidR="00C44163" w:rsidRDefault="00285705">
            <w:pPr>
              <w:rPr>
                <w:rFonts w:ascii="宋体" w:hAnsi="宋体" w:cs="宋体"/>
                <w:sz w:val="24"/>
              </w:rPr>
            </w:pPr>
            <w:r>
              <w:rPr>
                <w:rFonts w:ascii="宋体" w:hAnsi="宋体" w:cs="宋体" w:hint="eastAsia"/>
                <w:sz w:val="24"/>
              </w:rPr>
              <w:lastRenderedPageBreak/>
              <w:t>1、能熟练进行静脉来血和毛细血管采血</w:t>
            </w:r>
          </w:p>
          <w:p w:rsidR="00C44163" w:rsidRDefault="00285705">
            <w:pPr>
              <w:rPr>
                <w:rFonts w:ascii="宋体" w:hAnsi="宋体" w:cs="宋体"/>
                <w:sz w:val="24"/>
              </w:rPr>
            </w:pPr>
            <w:r>
              <w:rPr>
                <w:rFonts w:ascii="宋体" w:hAnsi="宋体" w:cs="宋体" w:hint="eastAsia"/>
                <w:sz w:val="24"/>
              </w:rPr>
              <w:lastRenderedPageBreak/>
              <w:t>2、懂得得各项目测定标本的采集要求</w:t>
            </w:r>
          </w:p>
          <w:p w:rsidR="00C44163" w:rsidRDefault="00285705">
            <w:pPr>
              <w:rPr>
                <w:rFonts w:ascii="宋体" w:hAnsi="宋体" w:cs="宋体"/>
                <w:sz w:val="24"/>
              </w:rPr>
            </w:pPr>
            <w:r>
              <w:rPr>
                <w:rFonts w:ascii="宋体" w:hAnsi="宋体" w:cs="宋体" w:hint="eastAsia"/>
                <w:sz w:val="24"/>
              </w:rPr>
              <w:t>3、具有对细胞、尿液等有形成份在显徴镜下的辨认能力和各项目进行检测能力</w:t>
            </w:r>
          </w:p>
          <w:p w:rsidR="00C44163" w:rsidRDefault="00285705">
            <w:pPr>
              <w:rPr>
                <w:rFonts w:ascii="宋体" w:hAnsi="宋体" w:cs="宋体"/>
                <w:sz w:val="24"/>
              </w:rPr>
            </w:pPr>
            <w:r>
              <w:rPr>
                <w:rFonts w:ascii="宋体" w:hAnsi="宋体" w:cs="宋体" w:hint="eastAsia"/>
                <w:sz w:val="24"/>
              </w:rPr>
              <w:t>4、具有操作和保养维护检验仪器的能力</w:t>
            </w:r>
          </w:p>
          <w:p w:rsidR="00C44163" w:rsidRDefault="00285705">
            <w:pPr>
              <w:rPr>
                <w:rFonts w:ascii="宋体" w:hAnsi="宋体" w:cs="宋体"/>
                <w:sz w:val="24"/>
              </w:rPr>
            </w:pPr>
            <w:r>
              <w:rPr>
                <w:rFonts w:ascii="宋体" w:hAnsi="宋体" w:cs="宋体" w:hint="eastAsia"/>
                <w:sz w:val="24"/>
              </w:rPr>
              <w:t>5、有较好人际沟通能力</w:t>
            </w:r>
          </w:p>
        </w:tc>
        <w:tc>
          <w:tcPr>
            <w:tcW w:w="2000" w:type="dxa"/>
            <w:tcBorders>
              <w:top w:val="single" w:sz="4" w:space="0" w:color="auto"/>
            </w:tcBorders>
          </w:tcPr>
          <w:p w:rsidR="00C44163" w:rsidRDefault="00285705">
            <w:pPr>
              <w:rPr>
                <w:rFonts w:ascii="宋体" w:hAnsi="宋体" w:cs="宋体"/>
                <w:sz w:val="24"/>
              </w:rPr>
            </w:pPr>
            <w:r>
              <w:rPr>
                <w:rFonts w:ascii="宋体" w:hAnsi="宋体" w:cs="宋体" w:hint="eastAsia"/>
                <w:sz w:val="24"/>
              </w:rPr>
              <w:lastRenderedPageBreak/>
              <w:t>1、临床检验基础</w:t>
            </w:r>
          </w:p>
          <w:p w:rsidR="00C44163" w:rsidRDefault="00285705">
            <w:pPr>
              <w:rPr>
                <w:rFonts w:ascii="宋体" w:hAnsi="宋体" w:cs="宋体"/>
                <w:sz w:val="24"/>
              </w:rPr>
            </w:pPr>
            <w:r>
              <w:rPr>
                <w:rFonts w:ascii="宋体" w:hAnsi="宋体" w:cs="宋体" w:hint="eastAsia"/>
                <w:sz w:val="24"/>
              </w:rPr>
              <w:t>2、临床寄生虫学检验</w:t>
            </w:r>
          </w:p>
          <w:p w:rsidR="00C44163" w:rsidRDefault="00285705">
            <w:pPr>
              <w:rPr>
                <w:rFonts w:ascii="宋体" w:hAnsi="宋体" w:cs="宋体"/>
                <w:sz w:val="24"/>
              </w:rPr>
            </w:pPr>
            <w:r>
              <w:rPr>
                <w:rFonts w:ascii="宋体" w:hAnsi="宋体" w:cs="宋体" w:hint="eastAsia"/>
                <w:sz w:val="24"/>
              </w:rPr>
              <w:lastRenderedPageBreak/>
              <w:t>3、临床检验仪器与应用</w:t>
            </w:r>
          </w:p>
          <w:p w:rsidR="00C44163" w:rsidRDefault="00285705">
            <w:pPr>
              <w:rPr>
                <w:rFonts w:ascii="宋体" w:hAnsi="宋体" w:cs="宋体"/>
                <w:sz w:val="24"/>
              </w:rPr>
            </w:pPr>
            <w:r>
              <w:rPr>
                <w:rFonts w:ascii="宋体" w:hAnsi="宋体" w:cs="宋体" w:hint="eastAsia"/>
                <w:sz w:val="24"/>
              </w:rPr>
              <w:t>4、生物化学检验</w:t>
            </w:r>
          </w:p>
          <w:p w:rsidR="00C44163" w:rsidRDefault="00285705">
            <w:pPr>
              <w:rPr>
                <w:rFonts w:ascii="宋体" w:hAnsi="宋体" w:cs="宋体"/>
                <w:sz w:val="24"/>
              </w:rPr>
            </w:pPr>
            <w:r>
              <w:rPr>
                <w:rFonts w:ascii="宋体" w:hAnsi="宋体" w:cs="宋体" w:hint="eastAsia"/>
                <w:sz w:val="24"/>
              </w:rPr>
              <w:t>5、临床医学概论</w:t>
            </w:r>
          </w:p>
          <w:p w:rsidR="00C44163" w:rsidRDefault="00C44163">
            <w:pPr>
              <w:rPr>
                <w:rFonts w:ascii="宋体" w:hAnsi="宋体" w:cs="宋体"/>
                <w:sz w:val="24"/>
              </w:rPr>
            </w:pPr>
          </w:p>
        </w:tc>
        <w:tc>
          <w:tcPr>
            <w:tcW w:w="798" w:type="dxa"/>
            <w:tcBorders>
              <w:top w:val="single" w:sz="4" w:space="0" w:color="auto"/>
            </w:tcBorders>
            <w:vAlign w:val="center"/>
          </w:tcPr>
          <w:p w:rsidR="00C44163" w:rsidRDefault="00285705">
            <w:pPr>
              <w:jc w:val="center"/>
              <w:rPr>
                <w:rFonts w:ascii="宋体" w:hAnsi="宋体" w:cs="宋体"/>
                <w:sz w:val="24"/>
              </w:rPr>
            </w:pPr>
            <w:r>
              <w:rPr>
                <w:rFonts w:ascii="宋体" w:hAnsi="宋体" w:cs="宋体" w:hint="eastAsia"/>
                <w:sz w:val="24"/>
              </w:rPr>
              <w:lastRenderedPageBreak/>
              <w:t>临床医学检验</w:t>
            </w:r>
            <w:r>
              <w:rPr>
                <w:rFonts w:ascii="宋体" w:hAnsi="宋体" w:cs="宋体" w:hint="eastAsia"/>
                <w:sz w:val="24"/>
              </w:rPr>
              <w:lastRenderedPageBreak/>
              <w:t>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lastRenderedPageBreak/>
              <w:t>急诊检验室</w:t>
            </w:r>
          </w:p>
        </w:tc>
        <w:tc>
          <w:tcPr>
            <w:tcW w:w="2850" w:type="dxa"/>
          </w:tcPr>
          <w:p w:rsidR="00C44163" w:rsidRDefault="00285705">
            <w:pPr>
              <w:rPr>
                <w:rFonts w:ascii="宋体" w:hAnsi="宋体" w:cs="宋体"/>
                <w:sz w:val="24"/>
              </w:rPr>
            </w:pPr>
            <w:r>
              <w:rPr>
                <w:rFonts w:ascii="宋体" w:hAnsi="宋体" w:cs="宋体" w:hint="eastAsia"/>
                <w:sz w:val="24"/>
              </w:rPr>
              <w:t>1、项日: 电解质测定,.血气分析,</w:t>
            </w:r>
          </w:p>
          <w:p w:rsidR="00C44163" w:rsidRDefault="00285705">
            <w:pPr>
              <w:rPr>
                <w:rFonts w:ascii="宋体" w:hAnsi="宋体" w:cs="宋体"/>
                <w:sz w:val="24"/>
              </w:rPr>
            </w:pPr>
            <w:r>
              <w:rPr>
                <w:rFonts w:ascii="宋体" w:hAnsi="宋体" w:cs="宋体" w:hint="eastAsia"/>
                <w:sz w:val="24"/>
              </w:rPr>
              <w:t>CHE,急诊'肾功能,心肌酶谱,</w:t>
            </w:r>
          </w:p>
          <w:p w:rsidR="00C44163" w:rsidRDefault="00285705">
            <w:pPr>
              <w:rPr>
                <w:rFonts w:ascii="宋体" w:hAnsi="宋体" w:cs="宋体"/>
                <w:sz w:val="24"/>
              </w:rPr>
            </w:pPr>
            <w:r>
              <w:rPr>
                <w:rFonts w:ascii="宋体" w:hAnsi="宋体" w:cs="宋体" w:hint="eastAsia"/>
                <w:sz w:val="24"/>
              </w:rPr>
              <w:t>D一二聚体,凝血指标,血糖,</w:t>
            </w:r>
          </w:p>
          <w:p w:rsidR="00C44163" w:rsidRDefault="00285705">
            <w:pPr>
              <w:rPr>
                <w:rFonts w:ascii="宋体" w:hAnsi="宋体" w:cs="宋体"/>
                <w:sz w:val="24"/>
              </w:rPr>
            </w:pPr>
            <w:r>
              <w:rPr>
                <w:rFonts w:ascii="宋体" w:hAnsi="宋体" w:cs="宋体" w:hint="eastAsia"/>
                <w:sz w:val="24"/>
              </w:rPr>
              <w:t>血、尿、粪便及体液常规</w:t>
            </w:r>
          </w:p>
          <w:p w:rsidR="00C44163" w:rsidRDefault="00285705">
            <w:pPr>
              <w:rPr>
                <w:rFonts w:ascii="宋体" w:hAnsi="宋体" w:cs="宋体"/>
                <w:sz w:val="24"/>
              </w:rPr>
            </w:pPr>
            <w:r>
              <w:rPr>
                <w:rFonts w:ascii="宋体" w:hAnsi="宋体" w:cs="宋体" w:hint="eastAsia"/>
                <w:sz w:val="24"/>
              </w:rPr>
              <w:t>2、仪器:显微镜使用、血细胞</w:t>
            </w:r>
          </w:p>
          <w:p w:rsidR="00C44163" w:rsidRDefault="00285705">
            <w:pPr>
              <w:rPr>
                <w:rFonts w:ascii="宋体" w:hAnsi="宋体" w:cs="宋体"/>
                <w:sz w:val="24"/>
              </w:rPr>
            </w:pPr>
            <w:r>
              <w:rPr>
                <w:rFonts w:ascii="宋体" w:hAnsi="宋体" w:cs="宋体" w:hint="eastAsia"/>
                <w:sz w:val="24"/>
              </w:rPr>
              <w:t>分析仪、尿干化学分析仪、血</w:t>
            </w:r>
          </w:p>
          <w:p w:rsidR="00C44163" w:rsidRDefault="00285705">
            <w:pPr>
              <w:rPr>
                <w:rFonts w:ascii="宋体" w:hAnsi="宋体" w:cs="宋体"/>
                <w:sz w:val="24"/>
              </w:rPr>
            </w:pPr>
            <w:r>
              <w:rPr>
                <w:rFonts w:ascii="宋体" w:hAnsi="宋体" w:cs="宋体" w:hint="eastAsia"/>
                <w:sz w:val="24"/>
              </w:rPr>
              <w:t>气分析仪、电解质測定仪、自</w:t>
            </w:r>
          </w:p>
          <w:p w:rsidR="00C44163" w:rsidRDefault="00285705">
            <w:pPr>
              <w:rPr>
                <w:rFonts w:ascii="宋体" w:hAnsi="宋体" w:cs="宋体"/>
                <w:sz w:val="24"/>
              </w:rPr>
            </w:pPr>
            <w:r>
              <w:rPr>
                <w:rFonts w:ascii="宋体" w:hAnsi="宋体" w:cs="宋体" w:hint="eastAsia"/>
                <w:sz w:val="24"/>
              </w:rPr>
              <w:t>动血疑分析仪</w:t>
            </w:r>
          </w:p>
        </w:tc>
        <w:tc>
          <w:tcPr>
            <w:tcW w:w="2334" w:type="dxa"/>
          </w:tcPr>
          <w:p w:rsidR="00C44163" w:rsidRDefault="00285705">
            <w:pPr>
              <w:rPr>
                <w:rFonts w:ascii="宋体" w:hAnsi="宋体" w:cs="宋体"/>
                <w:sz w:val="24"/>
              </w:rPr>
            </w:pPr>
            <w:r>
              <w:rPr>
                <w:rFonts w:ascii="宋体" w:hAnsi="宋体" w:cs="宋体" w:hint="eastAsia"/>
                <w:sz w:val="24"/>
              </w:rPr>
              <w:t>1、明确急诊制度和管理</w:t>
            </w:r>
          </w:p>
          <w:p w:rsidR="00C44163" w:rsidRDefault="00285705">
            <w:pPr>
              <w:rPr>
                <w:rFonts w:ascii="宋体" w:hAnsi="宋体" w:cs="宋体"/>
                <w:sz w:val="24"/>
              </w:rPr>
            </w:pPr>
            <w:r>
              <w:rPr>
                <w:rFonts w:ascii="宋体" w:hAnsi="宋体" w:cs="宋体" w:hint="eastAsia"/>
                <w:sz w:val="24"/>
              </w:rPr>
              <w:t>2、明确各项目危急值意义和处理</w:t>
            </w:r>
          </w:p>
          <w:p w:rsidR="00C44163" w:rsidRDefault="00285705">
            <w:pPr>
              <w:rPr>
                <w:rFonts w:ascii="宋体" w:hAnsi="宋体" w:cs="宋体"/>
                <w:sz w:val="24"/>
              </w:rPr>
            </w:pPr>
            <w:r>
              <w:rPr>
                <w:rFonts w:ascii="宋体" w:hAnsi="宋体" w:cs="宋体" w:hint="eastAsia"/>
                <w:sz w:val="24"/>
              </w:rPr>
              <w:t>3、具有熟练进行各项目检测的能力</w:t>
            </w:r>
          </w:p>
          <w:p w:rsidR="00C44163" w:rsidRDefault="00C44163">
            <w:pPr>
              <w:rPr>
                <w:rFonts w:ascii="宋体" w:hAnsi="宋体" w:cs="宋体"/>
                <w:sz w:val="24"/>
              </w:rPr>
            </w:pPr>
          </w:p>
        </w:tc>
        <w:tc>
          <w:tcPr>
            <w:tcW w:w="2000" w:type="dxa"/>
          </w:tcPr>
          <w:p w:rsidR="00C44163" w:rsidRDefault="00285705">
            <w:pPr>
              <w:rPr>
                <w:rFonts w:ascii="宋体" w:hAnsi="宋体" w:cs="宋体"/>
                <w:sz w:val="24"/>
              </w:rPr>
            </w:pPr>
            <w:r>
              <w:rPr>
                <w:rFonts w:ascii="宋体" w:hAnsi="宋体" w:cs="宋体" w:hint="eastAsia"/>
                <w:sz w:val="24"/>
              </w:rPr>
              <w:t>1、临床检验基础</w:t>
            </w:r>
          </w:p>
          <w:p w:rsidR="00C44163" w:rsidRDefault="00285705">
            <w:pPr>
              <w:rPr>
                <w:rFonts w:ascii="宋体" w:hAnsi="宋体" w:cs="宋体"/>
                <w:sz w:val="24"/>
              </w:rPr>
            </w:pPr>
            <w:r>
              <w:rPr>
                <w:rFonts w:ascii="宋体" w:hAnsi="宋体" w:cs="宋体" w:hint="eastAsia"/>
                <w:sz w:val="24"/>
              </w:rPr>
              <w:t>2、生物化学检验</w:t>
            </w:r>
          </w:p>
          <w:p w:rsidR="00C44163" w:rsidRDefault="00285705">
            <w:pPr>
              <w:rPr>
                <w:rFonts w:ascii="宋体" w:hAnsi="宋体" w:cs="宋体"/>
                <w:sz w:val="24"/>
              </w:rPr>
            </w:pPr>
            <w:r>
              <w:rPr>
                <w:rFonts w:ascii="宋体" w:hAnsi="宋体" w:cs="宋体" w:hint="eastAsia"/>
                <w:sz w:val="24"/>
              </w:rPr>
              <w:t>3、血液学检验</w:t>
            </w:r>
          </w:p>
          <w:p w:rsidR="00C44163" w:rsidRDefault="00285705">
            <w:pPr>
              <w:rPr>
                <w:rFonts w:ascii="宋体" w:hAnsi="宋体" w:cs="宋体"/>
                <w:sz w:val="24"/>
              </w:rPr>
            </w:pPr>
            <w:r>
              <w:rPr>
                <w:rFonts w:ascii="宋体" w:hAnsi="宋体" w:cs="宋体" w:hint="eastAsia"/>
                <w:sz w:val="24"/>
              </w:rPr>
              <w:t>4、临床检验仪器与应用</w:t>
            </w:r>
          </w:p>
          <w:p w:rsidR="00C44163" w:rsidRDefault="00285705">
            <w:pPr>
              <w:rPr>
                <w:rFonts w:ascii="宋体" w:hAnsi="宋体" w:cs="宋体"/>
                <w:sz w:val="24"/>
              </w:rPr>
            </w:pPr>
            <w:r>
              <w:rPr>
                <w:rFonts w:ascii="宋体" w:hAnsi="宋体" w:cs="宋体" w:hint="eastAsia"/>
                <w:sz w:val="24"/>
              </w:rPr>
              <w:t>5、临床医学概论</w:t>
            </w:r>
          </w:p>
        </w:tc>
        <w:tc>
          <w:tcPr>
            <w:tcW w:w="798" w:type="dxa"/>
            <w:vAlign w:val="center"/>
          </w:tcPr>
          <w:p w:rsidR="00C44163" w:rsidRDefault="00285705">
            <w:pPr>
              <w:jc w:val="center"/>
              <w:rPr>
                <w:rFonts w:ascii="宋体" w:hAnsi="宋体" w:cs="宋体"/>
                <w:sz w:val="24"/>
              </w:rPr>
            </w:pPr>
            <w:r>
              <w:rPr>
                <w:rFonts w:ascii="宋体" w:hAnsi="宋体" w:cs="宋体" w:hint="eastAsia"/>
                <w:sz w:val="24"/>
              </w:rPr>
              <w:t>临床医学检验士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t>微生物</w:t>
            </w:r>
          </w:p>
          <w:p w:rsidR="00C44163" w:rsidRDefault="00285705">
            <w:pPr>
              <w:jc w:val="center"/>
              <w:rPr>
                <w:rFonts w:ascii="宋体" w:hAnsi="宋体" w:cs="宋体"/>
                <w:b/>
                <w:bCs/>
                <w:sz w:val="24"/>
              </w:rPr>
            </w:pPr>
            <w:r>
              <w:rPr>
                <w:rFonts w:ascii="宋体" w:hAnsi="宋体" w:cs="宋体" w:hint="eastAsia"/>
                <w:b/>
                <w:bCs/>
                <w:sz w:val="24"/>
              </w:rPr>
              <w:t>检验实</w:t>
            </w:r>
          </w:p>
          <w:p w:rsidR="00C44163" w:rsidRDefault="00285705">
            <w:pPr>
              <w:jc w:val="center"/>
              <w:rPr>
                <w:rFonts w:ascii="宋体" w:hAnsi="宋体" w:cs="宋体"/>
                <w:b/>
                <w:bCs/>
                <w:sz w:val="24"/>
              </w:rPr>
            </w:pPr>
            <w:r>
              <w:rPr>
                <w:rFonts w:ascii="宋体" w:hAnsi="宋体" w:cs="宋体" w:hint="eastAsia"/>
                <w:b/>
                <w:bCs/>
                <w:sz w:val="24"/>
              </w:rPr>
              <w:t>验室</w:t>
            </w:r>
          </w:p>
          <w:p w:rsidR="00C44163" w:rsidRDefault="00C44163">
            <w:pPr>
              <w:jc w:val="center"/>
              <w:rPr>
                <w:rFonts w:ascii="宋体" w:hAnsi="宋体" w:cs="宋体"/>
                <w:b/>
                <w:bCs/>
                <w:sz w:val="24"/>
              </w:rPr>
            </w:pPr>
          </w:p>
        </w:tc>
        <w:tc>
          <w:tcPr>
            <w:tcW w:w="2850" w:type="dxa"/>
          </w:tcPr>
          <w:p w:rsidR="00C44163" w:rsidRDefault="00285705">
            <w:pPr>
              <w:rPr>
                <w:rFonts w:ascii="宋体" w:hAnsi="宋体" w:cs="宋体"/>
                <w:sz w:val="24"/>
              </w:rPr>
            </w:pPr>
            <w:r>
              <w:rPr>
                <w:rFonts w:ascii="宋体" w:hAnsi="宋体" w:cs="宋体" w:hint="eastAsia"/>
                <w:sz w:val="24"/>
              </w:rPr>
              <w:t>1、项目:常用培养基配制,各</w:t>
            </w:r>
          </w:p>
          <w:p w:rsidR="00C44163" w:rsidRDefault="00285705">
            <w:pPr>
              <w:rPr>
                <w:rFonts w:ascii="宋体" w:hAnsi="宋体" w:cs="宋体"/>
                <w:sz w:val="24"/>
              </w:rPr>
            </w:pPr>
            <w:r>
              <w:rPr>
                <w:rFonts w:ascii="宋体" w:hAnsi="宋体" w:cs="宋体" w:hint="eastAsia"/>
                <w:sz w:val="24"/>
              </w:rPr>
              <w:t>种标本(粪便、痰、血、穿刺</w:t>
            </w:r>
          </w:p>
          <w:p w:rsidR="00C44163" w:rsidRDefault="00285705">
            <w:pPr>
              <w:rPr>
                <w:rFonts w:ascii="宋体" w:hAnsi="宋体" w:cs="宋体"/>
                <w:sz w:val="24"/>
              </w:rPr>
            </w:pPr>
            <w:r>
              <w:rPr>
                <w:rFonts w:ascii="宋体" w:hAnsi="宋体" w:cs="宋体" w:hint="eastAsia"/>
                <w:sz w:val="24"/>
              </w:rPr>
              <w:t>液、精液和分泌物等)常见需</w:t>
            </w:r>
          </w:p>
          <w:p w:rsidR="00C44163" w:rsidRDefault="00285705">
            <w:pPr>
              <w:rPr>
                <w:rFonts w:ascii="宋体" w:hAnsi="宋体" w:cs="宋体"/>
                <w:sz w:val="24"/>
              </w:rPr>
            </w:pPr>
            <w:r>
              <w:rPr>
                <w:rFonts w:ascii="宋体" w:hAnsi="宋体" w:cs="宋体" w:hint="eastAsia"/>
                <w:sz w:val="24"/>
              </w:rPr>
              <w:t>氧菌和兼性厌氧菌培养、分离、鉴定,药敏试验,厌氧培养, L菌培养,真菌培养,各种细富</w:t>
            </w:r>
          </w:p>
          <w:p w:rsidR="00C44163" w:rsidRDefault="00285705">
            <w:pPr>
              <w:rPr>
                <w:rFonts w:ascii="宋体" w:hAnsi="宋体" w:cs="宋体"/>
                <w:sz w:val="24"/>
              </w:rPr>
            </w:pPr>
            <w:r>
              <w:rPr>
                <w:rFonts w:ascii="宋体" w:hAnsi="宋体" w:cs="宋体" w:hint="eastAsia"/>
                <w:sz w:val="24"/>
              </w:rPr>
              <w:t>染色法</w:t>
            </w:r>
          </w:p>
          <w:p w:rsidR="00C44163" w:rsidRDefault="00285705">
            <w:pPr>
              <w:rPr>
                <w:rFonts w:ascii="宋体" w:hAnsi="宋体" w:cs="宋体"/>
                <w:sz w:val="24"/>
              </w:rPr>
            </w:pPr>
            <w:r>
              <w:rPr>
                <w:rFonts w:ascii="宋体" w:hAnsi="宋体" w:cs="宋体" w:hint="eastAsia"/>
                <w:sz w:val="24"/>
              </w:rPr>
              <w:t>2、仅器:血液培养仪,药敏仪,</w:t>
            </w:r>
          </w:p>
          <w:p w:rsidR="00C44163" w:rsidRDefault="00285705">
            <w:pPr>
              <w:rPr>
                <w:rFonts w:ascii="宋体" w:hAnsi="宋体" w:cs="宋体"/>
                <w:sz w:val="24"/>
              </w:rPr>
            </w:pPr>
            <w:r>
              <w:rPr>
                <w:rFonts w:ascii="宋体" w:hAnsi="宋体" w:cs="宋体" w:hint="eastAsia"/>
                <w:sz w:val="24"/>
              </w:rPr>
              <w:t>真菌塔养箱,细菌生化培养箱,</w:t>
            </w:r>
          </w:p>
          <w:p w:rsidR="00C44163" w:rsidRDefault="00285705">
            <w:pPr>
              <w:rPr>
                <w:rFonts w:ascii="宋体" w:hAnsi="宋体" w:cs="宋体"/>
                <w:sz w:val="24"/>
              </w:rPr>
            </w:pPr>
            <w:r>
              <w:rPr>
                <w:rFonts w:ascii="宋体" w:hAnsi="宋体" w:cs="宋体" w:hint="eastAsia"/>
                <w:sz w:val="24"/>
              </w:rPr>
              <w:t>生物安全柜</w:t>
            </w:r>
          </w:p>
        </w:tc>
        <w:tc>
          <w:tcPr>
            <w:tcW w:w="2334" w:type="dxa"/>
          </w:tcPr>
          <w:p w:rsidR="00C44163" w:rsidRDefault="00285705">
            <w:pPr>
              <w:rPr>
                <w:rFonts w:ascii="宋体" w:hAnsi="宋体" w:cs="宋体"/>
                <w:sz w:val="24"/>
              </w:rPr>
            </w:pPr>
            <w:r>
              <w:rPr>
                <w:rFonts w:ascii="宋体" w:hAnsi="宋体" w:cs="宋体" w:hint="eastAsia"/>
                <w:sz w:val="24"/>
              </w:rPr>
              <w:t>1、常见病原微生物的形态、菌落识别,分离鉴定及综合判断能力</w:t>
            </w:r>
          </w:p>
          <w:p w:rsidR="00C44163" w:rsidRDefault="00285705">
            <w:pPr>
              <w:rPr>
                <w:rFonts w:ascii="宋体" w:hAnsi="宋体" w:cs="宋体"/>
                <w:sz w:val="24"/>
              </w:rPr>
            </w:pPr>
            <w:r>
              <w:rPr>
                <w:rFonts w:ascii="宋体" w:hAnsi="宋体" w:cs="宋体" w:hint="eastAsia"/>
                <w:sz w:val="24"/>
              </w:rPr>
              <w:t>2、细菌培养条件和培养基选用</w:t>
            </w:r>
          </w:p>
          <w:p w:rsidR="00C44163" w:rsidRDefault="00285705">
            <w:pPr>
              <w:rPr>
                <w:rFonts w:ascii="宋体" w:hAnsi="宋体" w:cs="宋体"/>
                <w:sz w:val="24"/>
              </w:rPr>
            </w:pPr>
            <w:r>
              <w:rPr>
                <w:rFonts w:ascii="宋体" w:hAnsi="宋体" w:cs="宋体" w:hint="eastAsia"/>
                <w:sz w:val="24"/>
              </w:rPr>
              <w:t>3、药敏试验时抗生素选用和消毒液的使用</w:t>
            </w:r>
          </w:p>
          <w:p w:rsidR="00C44163" w:rsidRDefault="00285705">
            <w:pPr>
              <w:rPr>
                <w:rFonts w:ascii="宋体" w:hAnsi="宋体" w:cs="宋体"/>
                <w:sz w:val="24"/>
              </w:rPr>
            </w:pPr>
            <w:r>
              <w:rPr>
                <w:rFonts w:ascii="宋体" w:hAnsi="宋体" w:cs="宋体" w:hint="eastAsia"/>
                <w:sz w:val="24"/>
              </w:rPr>
              <w:t>4、动物采血和标本采集</w:t>
            </w:r>
          </w:p>
          <w:p w:rsidR="00C44163" w:rsidRDefault="00285705">
            <w:pPr>
              <w:rPr>
                <w:rFonts w:ascii="宋体" w:hAnsi="宋体" w:cs="宋体"/>
                <w:sz w:val="24"/>
              </w:rPr>
            </w:pPr>
            <w:r>
              <w:rPr>
                <w:rFonts w:ascii="宋体" w:hAnsi="宋体" w:cs="宋体" w:hint="eastAsia"/>
                <w:sz w:val="24"/>
              </w:rPr>
              <w:t xml:space="preserve">5、懂得二级生物安全实验室运行   </w:t>
            </w:r>
          </w:p>
        </w:tc>
        <w:tc>
          <w:tcPr>
            <w:tcW w:w="2000" w:type="dxa"/>
          </w:tcPr>
          <w:p w:rsidR="00C44163" w:rsidRDefault="00285705">
            <w:pPr>
              <w:rPr>
                <w:rFonts w:ascii="宋体" w:hAnsi="宋体" w:cs="宋体"/>
                <w:sz w:val="24"/>
              </w:rPr>
            </w:pPr>
            <w:r>
              <w:rPr>
                <w:rFonts w:ascii="宋体" w:hAnsi="宋体" w:cs="宋体" w:hint="eastAsia"/>
                <w:sz w:val="24"/>
              </w:rPr>
              <w:t>1、微生物学检验</w:t>
            </w:r>
          </w:p>
          <w:p w:rsidR="00C44163" w:rsidRDefault="00285705">
            <w:pPr>
              <w:rPr>
                <w:rFonts w:ascii="宋体" w:hAnsi="宋体" w:cs="宋体"/>
                <w:sz w:val="24"/>
              </w:rPr>
            </w:pPr>
            <w:r>
              <w:rPr>
                <w:rFonts w:ascii="宋体" w:hAnsi="宋体" w:cs="宋体" w:hint="eastAsia"/>
                <w:sz w:val="24"/>
              </w:rPr>
              <w:t>2、临床检验仪器与应用</w:t>
            </w:r>
          </w:p>
          <w:p w:rsidR="00C44163" w:rsidRDefault="00285705">
            <w:pPr>
              <w:rPr>
                <w:rFonts w:ascii="宋体" w:hAnsi="宋体" w:cs="宋体"/>
                <w:sz w:val="24"/>
              </w:rPr>
            </w:pPr>
            <w:r>
              <w:rPr>
                <w:rFonts w:ascii="宋体" w:hAnsi="宋体" w:cs="宋体" w:hint="eastAsia"/>
                <w:sz w:val="24"/>
              </w:rPr>
              <w:t xml:space="preserve">3、临床医学概论 </w:t>
            </w:r>
          </w:p>
        </w:tc>
        <w:tc>
          <w:tcPr>
            <w:tcW w:w="798" w:type="dxa"/>
            <w:vAlign w:val="center"/>
          </w:tcPr>
          <w:p w:rsidR="00C44163" w:rsidRDefault="00285705">
            <w:pPr>
              <w:jc w:val="center"/>
              <w:rPr>
                <w:rFonts w:ascii="宋体" w:hAnsi="宋体" w:cs="宋体"/>
                <w:sz w:val="24"/>
              </w:rPr>
            </w:pPr>
            <w:r>
              <w:rPr>
                <w:rFonts w:ascii="宋体" w:hAnsi="宋体" w:cs="宋体" w:hint="eastAsia"/>
                <w:sz w:val="24"/>
              </w:rPr>
              <w:t>临床医学检验士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t>生物</w:t>
            </w:r>
            <w:r>
              <w:rPr>
                <w:rFonts w:ascii="宋体" w:hAnsi="宋体" w:cs="宋体" w:hint="eastAsia"/>
                <w:b/>
                <w:bCs/>
                <w:sz w:val="24"/>
              </w:rPr>
              <w:lastRenderedPageBreak/>
              <w:t>化学检验实验室</w:t>
            </w:r>
          </w:p>
        </w:tc>
        <w:tc>
          <w:tcPr>
            <w:tcW w:w="2850" w:type="dxa"/>
          </w:tcPr>
          <w:p w:rsidR="00C44163" w:rsidRDefault="00285705">
            <w:pPr>
              <w:rPr>
                <w:rFonts w:ascii="宋体" w:hAnsi="宋体" w:cs="宋体"/>
                <w:sz w:val="24"/>
              </w:rPr>
            </w:pPr>
            <w:r>
              <w:rPr>
                <w:rFonts w:ascii="宋体" w:hAnsi="宋体" w:cs="宋体" w:hint="eastAsia"/>
                <w:sz w:val="24"/>
              </w:rPr>
              <w:lastRenderedPageBreak/>
              <w:t>1、 項目: 肝功能，肾功能，血脂类项目, 血糖及</w:t>
            </w:r>
            <w:r>
              <w:rPr>
                <w:rFonts w:ascii="宋体" w:hAnsi="宋体" w:cs="宋体" w:hint="eastAsia"/>
                <w:sz w:val="24"/>
              </w:rPr>
              <w:lastRenderedPageBreak/>
              <w:t>糖化血红蛋白,心肌酶谱，电解质，蛋白电泳，微量元素测定，抗“o”溶血素, RF</w:t>
            </w:r>
          </w:p>
          <w:p w:rsidR="00C44163" w:rsidRDefault="00285705">
            <w:pPr>
              <w:rPr>
                <w:rFonts w:ascii="宋体" w:hAnsi="宋体" w:cs="宋体"/>
                <w:sz w:val="24"/>
              </w:rPr>
            </w:pPr>
            <w:r>
              <w:rPr>
                <w:rFonts w:ascii="宋体" w:hAnsi="宋体" w:cs="宋体" w:hint="eastAsia"/>
                <w:sz w:val="24"/>
              </w:rPr>
              <w:t>2、仪器：大型生化自动分析仪，蛋白电泳仪。</w:t>
            </w:r>
          </w:p>
        </w:tc>
        <w:tc>
          <w:tcPr>
            <w:tcW w:w="2334" w:type="dxa"/>
          </w:tcPr>
          <w:p w:rsidR="00C44163" w:rsidRDefault="00285705">
            <w:pPr>
              <w:rPr>
                <w:rFonts w:ascii="宋体" w:hAnsi="宋体" w:cs="宋体"/>
                <w:sz w:val="24"/>
              </w:rPr>
            </w:pPr>
            <w:r>
              <w:rPr>
                <w:rFonts w:ascii="宋体" w:hAnsi="宋体" w:cs="宋体" w:hint="eastAsia"/>
                <w:sz w:val="24"/>
              </w:rPr>
              <w:lastRenderedPageBreak/>
              <w:t>1、明确常用50个生化检验指标的临床</w:t>
            </w:r>
            <w:r>
              <w:rPr>
                <w:rFonts w:ascii="宋体" w:hAnsi="宋体" w:cs="宋体" w:hint="eastAsia"/>
                <w:sz w:val="24"/>
              </w:rPr>
              <w:lastRenderedPageBreak/>
              <w:t>意义</w:t>
            </w:r>
          </w:p>
          <w:p w:rsidR="00C44163" w:rsidRDefault="00285705">
            <w:pPr>
              <w:rPr>
                <w:rFonts w:ascii="宋体" w:hAnsi="宋体" w:cs="宋体"/>
                <w:sz w:val="24"/>
              </w:rPr>
            </w:pPr>
            <w:r>
              <w:rPr>
                <w:rFonts w:ascii="宋体" w:hAnsi="宋体" w:cs="宋体" w:hint="eastAsia"/>
                <w:sz w:val="24"/>
              </w:rPr>
              <w:t>2、能熟练操作生化分析仪、蛋白电泳仪及懂得仪器维护</w:t>
            </w:r>
          </w:p>
          <w:p w:rsidR="00C44163" w:rsidRDefault="00285705">
            <w:pPr>
              <w:rPr>
                <w:rFonts w:ascii="宋体" w:hAnsi="宋体" w:cs="宋体"/>
                <w:sz w:val="24"/>
              </w:rPr>
            </w:pPr>
            <w:r>
              <w:rPr>
                <w:rFonts w:ascii="宋体" w:hAnsi="宋体" w:cs="宋体" w:hint="eastAsia"/>
                <w:sz w:val="24"/>
              </w:rPr>
              <w:t>3、能进行危急值的处理</w:t>
            </w:r>
          </w:p>
          <w:p w:rsidR="00C44163" w:rsidRDefault="00285705">
            <w:pPr>
              <w:rPr>
                <w:rFonts w:ascii="宋体" w:hAnsi="宋体" w:cs="宋体"/>
                <w:sz w:val="24"/>
              </w:rPr>
            </w:pPr>
            <w:r>
              <w:rPr>
                <w:rFonts w:ascii="宋体" w:hAnsi="宋体" w:cs="宋体" w:hint="eastAsia"/>
                <w:sz w:val="24"/>
              </w:rPr>
              <w:t>4、能绘制室内质控图,</w:t>
            </w:r>
          </w:p>
          <w:p w:rsidR="00C44163" w:rsidRDefault="00285705">
            <w:pPr>
              <w:rPr>
                <w:rFonts w:ascii="宋体" w:hAnsi="宋体" w:cs="宋体"/>
                <w:sz w:val="24"/>
              </w:rPr>
            </w:pPr>
            <w:r>
              <w:rPr>
                <w:rFonts w:ascii="宋体" w:hAnsi="宋体" w:cs="宋体" w:hint="eastAsia"/>
                <w:sz w:val="24"/>
              </w:rPr>
              <w:t>并有对质控图进行分析处理能力</w:t>
            </w:r>
          </w:p>
          <w:p w:rsidR="00C44163" w:rsidRDefault="00285705">
            <w:pPr>
              <w:rPr>
                <w:rFonts w:ascii="宋体" w:hAnsi="宋体" w:cs="宋体"/>
                <w:sz w:val="24"/>
              </w:rPr>
            </w:pPr>
            <w:r>
              <w:rPr>
                <w:rFonts w:ascii="宋体" w:hAnsi="宋体" w:cs="宋体" w:hint="eastAsia"/>
                <w:sz w:val="24"/>
              </w:rPr>
              <w:t>5、了解生化自动分析仪</w:t>
            </w:r>
          </w:p>
          <w:p w:rsidR="00C44163" w:rsidRDefault="00285705">
            <w:pPr>
              <w:rPr>
                <w:rFonts w:ascii="宋体" w:hAnsi="宋体" w:cs="宋体"/>
                <w:sz w:val="24"/>
              </w:rPr>
            </w:pPr>
            <w:r>
              <w:rPr>
                <w:rFonts w:ascii="宋体" w:hAnsi="宋体" w:cs="宋体" w:hint="eastAsia"/>
                <w:sz w:val="24"/>
              </w:rPr>
              <w:t xml:space="preserve">的检测系统    </w:t>
            </w:r>
          </w:p>
        </w:tc>
        <w:tc>
          <w:tcPr>
            <w:tcW w:w="2000" w:type="dxa"/>
          </w:tcPr>
          <w:p w:rsidR="00C44163" w:rsidRDefault="00285705">
            <w:pPr>
              <w:rPr>
                <w:rFonts w:ascii="宋体" w:hAnsi="宋体" w:cs="宋体"/>
                <w:sz w:val="24"/>
              </w:rPr>
            </w:pPr>
            <w:r>
              <w:rPr>
                <w:rFonts w:ascii="宋体" w:hAnsi="宋体" w:cs="宋体" w:hint="eastAsia"/>
                <w:sz w:val="24"/>
              </w:rPr>
              <w:lastRenderedPageBreak/>
              <w:t>1、生物化学检验</w:t>
            </w:r>
          </w:p>
          <w:p w:rsidR="00C44163" w:rsidRDefault="00285705">
            <w:pPr>
              <w:rPr>
                <w:rFonts w:ascii="宋体" w:hAnsi="宋体" w:cs="宋体"/>
                <w:sz w:val="24"/>
              </w:rPr>
            </w:pPr>
            <w:r>
              <w:rPr>
                <w:rFonts w:ascii="宋体" w:hAnsi="宋体" w:cs="宋体" w:hint="eastAsia"/>
                <w:sz w:val="24"/>
              </w:rPr>
              <w:t>2、临床医学概论</w:t>
            </w:r>
          </w:p>
          <w:p w:rsidR="00C44163" w:rsidRDefault="00285705">
            <w:pPr>
              <w:rPr>
                <w:rFonts w:ascii="宋体" w:hAnsi="宋体" w:cs="宋体"/>
                <w:sz w:val="24"/>
              </w:rPr>
            </w:pPr>
            <w:r>
              <w:rPr>
                <w:rFonts w:ascii="宋体" w:hAnsi="宋体" w:cs="宋体" w:hint="eastAsia"/>
                <w:sz w:val="24"/>
              </w:rPr>
              <w:lastRenderedPageBreak/>
              <w:t>3、医用统计学</w:t>
            </w:r>
          </w:p>
          <w:p w:rsidR="00C44163" w:rsidRDefault="00285705">
            <w:pPr>
              <w:rPr>
                <w:rFonts w:ascii="宋体" w:hAnsi="宋体" w:cs="宋体"/>
                <w:sz w:val="24"/>
              </w:rPr>
            </w:pPr>
            <w:r>
              <w:rPr>
                <w:rFonts w:ascii="宋体" w:hAnsi="宋体" w:cs="宋体" w:hint="eastAsia"/>
                <w:sz w:val="24"/>
              </w:rPr>
              <w:t>4、生物化学</w:t>
            </w:r>
          </w:p>
          <w:p w:rsidR="00C44163" w:rsidRDefault="00285705">
            <w:pPr>
              <w:rPr>
                <w:rFonts w:ascii="宋体" w:hAnsi="宋体" w:cs="宋体"/>
                <w:sz w:val="24"/>
              </w:rPr>
            </w:pPr>
            <w:r>
              <w:rPr>
                <w:rFonts w:ascii="宋体" w:hAnsi="宋体" w:cs="宋体" w:hint="eastAsia"/>
                <w:sz w:val="24"/>
              </w:rPr>
              <w:t>5、临床医学概论</w:t>
            </w:r>
          </w:p>
          <w:p w:rsidR="00C44163" w:rsidRDefault="00C44163">
            <w:pPr>
              <w:rPr>
                <w:rFonts w:ascii="宋体" w:hAnsi="宋体" w:cs="宋体"/>
                <w:sz w:val="24"/>
              </w:rPr>
            </w:pPr>
          </w:p>
        </w:tc>
        <w:tc>
          <w:tcPr>
            <w:tcW w:w="798" w:type="dxa"/>
            <w:vAlign w:val="center"/>
          </w:tcPr>
          <w:p w:rsidR="00C44163" w:rsidRDefault="00285705">
            <w:pPr>
              <w:jc w:val="center"/>
              <w:rPr>
                <w:rFonts w:ascii="宋体" w:hAnsi="宋体" w:cs="宋体"/>
                <w:sz w:val="24"/>
              </w:rPr>
            </w:pPr>
            <w:r>
              <w:rPr>
                <w:rFonts w:ascii="宋体" w:hAnsi="宋体" w:cs="宋体" w:hint="eastAsia"/>
                <w:sz w:val="24"/>
              </w:rPr>
              <w:lastRenderedPageBreak/>
              <w:t>临床医学</w:t>
            </w:r>
            <w:r>
              <w:rPr>
                <w:rFonts w:ascii="宋体" w:hAnsi="宋体" w:cs="宋体" w:hint="eastAsia"/>
                <w:sz w:val="24"/>
              </w:rPr>
              <w:lastRenderedPageBreak/>
              <w:t>检验士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lastRenderedPageBreak/>
              <w:t>免疫学检验实验室</w:t>
            </w:r>
          </w:p>
        </w:tc>
        <w:tc>
          <w:tcPr>
            <w:tcW w:w="2850" w:type="dxa"/>
          </w:tcPr>
          <w:p w:rsidR="00C44163" w:rsidRDefault="00285705">
            <w:pPr>
              <w:rPr>
                <w:rFonts w:ascii="宋体" w:hAnsi="宋体" w:cs="宋体"/>
                <w:sz w:val="24"/>
              </w:rPr>
            </w:pPr>
            <w:r>
              <w:rPr>
                <w:rFonts w:ascii="宋体" w:hAnsi="宋体" w:cs="宋体" w:hint="eastAsia"/>
                <w:sz w:val="24"/>
              </w:rPr>
              <w:t>1、项目:乙肝三系定性、定量</w:t>
            </w:r>
          </w:p>
          <w:p w:rsidR="00C44163" w:rsidRDefault="00285705">
            <w:pPr>
              <w:rPr>
                <w:rFonts w:ascii="宋体" w:hAnsi="宋体" w:cs="宋体"/>
                <w:sz w:val="24"/>
              </w:rPr>
            </w:pPr>
            <w:r>
              <w:rPr>
                <w:rFonts w:ascii="宋体" w:hAnsi="宋体" w:cs="宋体" w:hint="eastAsia"/>
                <w:sz w:val="24"/>
              </w:rPr>
              <w:t>分析,甲、丙、丁、戊、庚型</w:t>
            </w:r>
          </w:p>
          <w:p w:rsidR="00C44163" w:rsidRDefault="00285705">
            <w:pPr>
              <w:rPr>
                <w:rFonts w:ascii="宋体" w:hAnsi="宋体" w:cs="宋体"/>
                <w:sz w:val="24"/>
              </w:rPr>
            </w:pPr>
            <w:r>
              <w:rPr>
                <w:rFonts w:ascii="宋体" w:hAnsi="宋体" w:cs="宋体" w:hint="eastAsia"/>
                <w:sz w:val="24"/>
              </w:rPr>
              <w:t>肝炎病毒抗体检测,梅毒、衣</w:t>
            </w:r>
          </w:p>
          <w:p w:rsidR="00C44163" w:rsidRDefault="00285705">
            <w:pPr>
              <w:rPr>
                <w:rFonts w:ascii="宋体" w:hAnsi="宋体" w:cs="宋体"/>
                <w:sz w:val="24"/>
              </w:rPr>
            </w:pPr>
            <w:r>
              <w:rPr>
                <w:rFonts w:ascii="宋体" w:hAnsi="宋体" w:cs="宋体" w:hint="eastAsia"/>
                <w:sz w:val="24"/>
              </w:rPr>
              <w:t>原体、艾滋病病毒抗体检测,</w:t>
            </w:r>
          </w:p>
          <w:p w:rsidR="00C44163" w:rsidRDefault="00285705">
            <w:pPr>
              <w:rPr>
                <w:rFonts w:ascii="宋体" w:hAnsi="宋体" w:cs="宋体"/>
                <w:sz w:val="24"/>
              </w:rPr>
            </w:pPr>
            <w:r>
              <w:rPr>
                <w:rFonts w:ascii="宋体" w:hAnsi="宋体" w:cs="宋体" w:hint="eastAsia"/>
                <w:sz w:val="24"/>
              </w:rPr>
              <w:t>性激素、甲状腺功能TSH、 T3、T4、结核抗体、抗核抗体、肌钙蛋自、胰岛素及C肽、 AFP、CEA、 PSA、 CA125、 CA19-9、叶酸、 VitB12</w:t>
            </w:r>
          </w:p>
          <w:p w:rsidR="00C44163" w:rsidRDefault="00285705">
            <w:pPr>
              <w:rPr>
                <w:rFonts w:ascii="宋体" w:hAnsi="宋体" w:cs="宋体"/>
                <w:sz w:val="24"/>
              </w:rPr>
            </w:pPr>
            <w:r>
              <w:rPr>
                <w:rFonts w:ascii="宋体" w:hAnsi="宋体" w:cs="宋体" w:hint="eastAsia"/>
                <w:sz w:val="24"/>
              </w:rPr>
              <w:t>2、仪器:化学发光仪, 荧光时</w:t>
            </w:r>
          </w:p>
          <w:p w:rsidR="00C44163" w:rsidRDefault="00285705">
            <w:pPr>
              <w:rPr>
                <w:rFonts w:ascii="宋体" w:hAnsi="宋体" w:cs="宋体"/>
                <w:sz w:val="24"/>
              </w:rPr>
            </w:pPr>
            <w:r>
              <w:rPr>
                <w:rFonts w:ascii="宋体" w:hAnsi="宋体" w:cs="宋体" w:hint="eastAsia"/>
                <w:sz w:val="24"/>
              </w:rPr>
              <w:t>间分辨仪,特定蛋白分析仪,</w:t>
            </w:r>
          </w:p>
          <w:p w:rsidR="00C44163" w:rsidRDefault="00285705">
            <w:pPr>
              <w:rPr>
                <w:rFonts w:ascii="宋体" w:hAnsi="宋体" w:cs="宋体"/>
                <w:sz w:val="24"/>
              </w:rPr>
            </w:pPr>
            <w:r>
              <w:rPr>
                <w:rFonts w:ascii="宋体" w:hAnsi="宋体" w:cs="宋体" w:hint="eastAsia"/>
                <w:sz w:val="24"/>
              </w:rPr>
              <w:t>酶标仪, 洗板机</w:t>
            </w:r>
          </w:p>
        </w:tc>
        <w:tc>
          <w:tcPr>
            <w:tcW w:w="2334" w:type="dxa"/>
          </w:tcPr>
          <w:p w:rsidR="00C44163" w:rsidRDefault="00285705">
            <w:pPr>
              <w:rPr>
                <w:rFonts w:ascii="宋体" w:hAnsi="宋体" w:cs="宋体"/>
                <w:sz w:val="24"/>
              </w:rPr>
            </w:pPr>
            <w:r>
              <w:rPr>
                <w:rFonts w:ascii="宋体" w:hAnsi="宋体" w:cs="宋体" w:hint="eastAsia"/>
                <w:sz w:val="24"/>
              </w:rPr>
              <w:t>1、懂得各种抗体检测的</w:t>
            </w:r>
          </w:p>
          <w:p w:rsidR="00C44163" w:rsidRDefault="00285705">
            <w:pPr>
              <w:rPr>
                <w:rFonts w:ascii="宋体" w:hAnsi="宋体" w:cs="宋体"/>
                <w:sz w:val="24"/>
              </w:rPr>
            </w:pPr>
            <w:r>
              <w:rPr>
                <w:rFonts w:ascii="宋体" w:hAnsi="宋体" w:cs="宋体" w:hint="eastAsia"/>
                <w:sz w:val="24"/>
              </w:rPr>
              <w:t>原理和临床意义</w:t>
            </w:r>
          </w:p>
          <w:p w:rsidR="00C44163" w:rsidRDefault="00285705">
            <w:pPr>
              <w:rPr>
                <w:rFonts w:ascii="宋体" w:hAnsi="宋体" w:cs="宋体"/>
                <w:sz w:val="24"/>
              </w:rPr>
            </w:pPr>
            <w:r>
              <w:rPr>
                <w:rFonts w:ascii="宋体" w:hAnsi="宋体" w:cs="宋体" w:hint="eastAsia"/>
                <w:sz w:val="24"/>
              </w:rPr>
              <w:t>2、对定性测定项目能进</w:t>
            </w:r>
          </w:p>
          <w:p w:rsidR="00C44163" w:rsidRDefault="00285705">
            <w:pPr>
              <w:rPr>
                <w:rFonts w:ascii="宋体" w:hAnsi="宋体" w:cs="宋体"/>
                <w:sz w:val="24"/>
              </w:rPr>
            </w:pPr>
            <w:r>
              <w:rPr>
                <w:rFonts w:ascii="宋体" w:hAnsi="宋体" w:cs="宋体" w:hint="eastAsia"/>
                <w:sz w:val="24"/>
              </w:rPr>
              <w:t>行正确操作和维护,了解</w:t>
            </w:r>
          </w:p>
          <w:p w:rsidR="00C44163" w:rsidRDefault="00285705">
            <w:pPr>
              <w:rPr>
                <w:rFonts w:ascii="宋体" w:hAnsi="宋体" w:cs="宋体"/>
                <w:sz w:val="24"/>
              </w:rPr>
            </w:pPr>
            <w:r>
              <w:rPr>
                <w:rFonts w:ascii="宋体" w:hAnsi="宋体" w:cs="宋体" w:hint="eastAsia"/>
                <w:sz w:val="24"/>
              </w:rPr>
              <w:t>其检测系统。</w:t>
            </w:r>
          </w:p>
          <w:p w:rsidR="00C44163" w:rsidRDefault="00C44163">
            <w:pPr>
              <w:rPr>
                <w:rFonts w:ascii="宋体" w:hAnsi="宋体" w:cs="宋体"/>
                <w:sz w:val="24"/>
              </w:rPr>
            </w:pPr>
          </w:p>
        </w:tc>
        <w:tc>
          <w:tcPr>
            <w:tcW w:w="2000" w:type="dxa"/>
          </w:tcPr>
          <w:p w:rsidR="00C44163" w:rsidRDefault="00285705">
            <w:pPr>
              <w:rPr>
                <w:rFonts w:ascii="宋体" w:hAnsi="宋体" w:cs="宋体"/>
                <w:sz w:val="24"/>
              </w:rPr>
            </w:pPr>
            <w:r>
              <w:rPr>
                <w:rFonts w:ascii="宋体" w:hAnsi="宋体" w:cs="宋体" w:hint="eastAsia"/>
                <w:sz w:val="24"/>
              </w:rPr>
              <w:t>1、免疫学检验</w:t>
            </w:r>
          </w:p>
          <w:p w:rsidR="00C44163" w:rsidRDefault="00285705">
            <w:pPr>
              <w:rPr>
                <w:rFonts w:ascii="宋体" w:hAnsi="宋体" w:cs="宋体"/>
                <w:sz w:val="24"/>
              </w:rPr>
            </w:pPr>
            <w:r>
              <w:rPr>
                <w:rFonts w:ascii="宋体" w:hAnsi="宋体" w:cs="宋体" w:hint="eastAsia"/>
                <w:sz w:val="24"/>
              </w:rPr>
              <w:t>2、微生物学检验</w:t>
            </w:r>
          </w:p>
          <w:p w:rsidR="00C44163" w:rsidRDefault="00285705">
            <w:pPr>
              <w:rPr>
                <w:rFonts w:ascii="宋体" w:hAnsi="宋体" w:cs="宋体"/>
                <w:sz w:val="24"/>
              </w:rPr>
            </w:pPr>
            <w:r>
              <w:rPr>
                <w:rFonts w:ascii="宋体" w:hAnsi="宋体" w:cs="宋体" w:hint="eastAsia"/>
                <w:sz w:val="24"/>
              </w:rPr>
              <w:t>3、生物化学総验</w:t>
            </w:r>
          </w:p>
          <w:p w:rsidR="00C44163" w:rsidRDefault="00285705">
            <w:pPr>
              <w:rPr>
                <w:rFonts w:ascii="宋体" w:hAnsi="宋体" w:cs="宋体"/>
                <w:sz w:val="24"/>
              </w:rPr>
            </w:pPr>
            <w:r>
              <w:rPr>
                <w:rFonts w:ascii="宋体" w:hAnsi="宋体" w:cs="宋体" w:hint="eastAsia"/>
                <w:sz w:val="24"/>
              </w:rPr>
              <w:t>4、临床医学概论</w:t>
            </w:r>
          </w:p>
          <w:p w:rsidR="00C44163" w:rsidRDefault="00C44163">
            <w:pPr>
              <w:rPr>
                <w:rFonts w:ascii="宋体" w:hAnsi="宋体" w:cs="宋体"/>
                <w:sz w:val="24"/>
              </w:rPr>
            </w:pPr>
          </w:p>
        </w:tc>
        <w:tc>
          <w:tcPr>
            <w:tcW w:w="798" w:type="dxa"/>
            <w:vAlign w:val="center"/>
          </w:tcPr>
          <w:p w:rsidR="00C44163" w:rsidRDefault="00285705">
            <w:pPr>
              <w:jc w:val="center"/>
              <w:rPr>
                <w:rFonts w:ascii="宋体" w:hAnsi="宋体" w:cs="宋体"/>
                <w:sz w:val="24"/>
              </w:rPr>
            </w:pPr>
            <w:r>
              <w:rPr>
                <w:rFonts w:ascii="宋体" w:hAnsi="宋体" w:cs="宋体" w:hint="eastAsia"/>
                <w:sz w:val="24"/>
              </w:rPr>
              <w:t>临床医学检验士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t>血液检验实验室</w:t>
            </w:r>
          </w:p>
        </w:tc>
        <w:tc>
          <w:tcPr>
            <w:tcW w:w="2850" w:type="dxa"/>
          </w:tcPr>
          <w:p w:rsidR="00C44163" w:rsidRDefault="00285705">
            <w:pPr>
              <w:rPr>
                <w:rFonts w:ascii="宋体" w:hAnsi="宋体" w:cs="宋体"/>
                <w:sz w:val="24"/>
              </w:rPr>
            </w:pPr>
            <w:r>
              <w:rPr>
                <w:rFonts w:ascii="宋体" w:hAnsi="宋体" w:cs="宋体" w:hint="eastAsia"/>
                <w:sz w:val="24"/>
              </w:rPr>
              <w:t>1、项目:骨髓涂片细胞学捡査,</w:t>
            </w:r>
          </w:p>
          <w:p w:rsidR="00C44163" w:rsidRDefault="00285705">
            <w:pPr>
              <w:rPr>
                <w:rFonts w:ascii="宋体" w:hAnsi="宋体" w:cs="宋体"/>
                <w:sz w:val="24"/>
              </w:rPr>
            </w:pPr>
            <w:r>
              <w:rPr>
                <w:rFonts w:ascii="宋体" w:hAnsi="宋体" w:cs="宋体" w:hint="eastAsia"/>
                <w:sz w:val="24"/>
              </w:rPr>
              <w:t>常用细胞化学染色POX、 SB、</w:t>
            </w:r>
          </w:p>
          <w:p w:rsidR="00C44163" w:rsidRDefault="00285705">
            <w:pPr>
              <w:rPr>
                <w:rFonts w:ascii="宋体" w:hAnsi="宋体" w:cs="宋体"/>
                <w:sz w:val="24"/>
              </w:rPr>
            </w:pPr>
            <w:r>
              <w:rPr>
                <w:rFonts w:ascii="宋体" w:hAnsi="宋体" w:cs="宋体" w:hint="eastAsia"/>
                <w:sz w:val="24"/>
              </w:rPr>
              <w:t>NAP- PAS、 AC-D-CE, a-NAE、</w:t>
            </w:r>
          </w:p>
          <w:p w:rsidR="00C44163" w:rsidRDefault="00285705">
            <w:pPr>
              <w:rPr>
                <w:rFonts w:ascii="宋体" w:hAnsi="宋体" w:cs="宋体"/>
                <w:sz w:val="24"/>
              </w:rPr>
            </w:pPr>
            <w:r>
              <w:rPr>
                <w:rFonts w:ascii="宋体" w:hAnsi="宋体" w:cs="宋体" w:hint="eastAsia"/>
                <w:sz w:val="24"/>
              </w:rPr>
              <w:t>铁粒染色等 ,分化抗原(CD)检测，检测溶血性贫血试验</w:t>
            </w:r>
          </w:p>
          <w:p w:rsidR="00C44163" w:rsidRDefault="00285705">
            <w:pPr>
              <w:rPr>
                <w:rFonts w:ascii="宋体" w:hAnsi="宋体" w:cs="宋体"/>
                <w:sz w:val="24"/>
              </w:rPr>
            </w:pPr>
            <w:r>
              <w:rPr>
                <w:rFonts w:ascii="宋体" w:hAnsi="宋体" w:cs="宋体" w:hint="eastAsia"/>
                <w:sz w:val="24"/>
              </w:rPr>
              <w:t xml:space="preserve">2、仪器:细胞图像分析仪,流式细胞仪  </w:t>
            </w:r>
          </w:p>
        </w:tc>
        <w:tc>
          <w:tcPr>
            <w:tcW w:w="2334" w:type="dxa"/>
          </w:tcPr>
          <w:p w:rsidR="00C44163" w:rsidRDefault="00285705">
            <w:pPr>
              <w:rPr>
                <w:rFonts w:ascii="宋体" w:hAnsi="宋体" w:cs="宋体"/>
                <w:sz w:val="24"/>
              </w:rPr>
            </w:pPr>
            <w:r>
              <w:rPr>
                <w:rFonts w:ascii="宋体" w:hAnsi="宋体" w:cs="宋体" w:hint="eastAsia"/>
                <w:sz w:val="24"/>
              </w:rPr>
              <w:t>1、能正确辦认正常六大系列组胞各阶段形态 。</w:t>
            </w:r>
          </w:p>
          <w:p w:rsidR="00C44163" w:rsidRDefault="00285705">
            <w:pPr>
              <w:rPr>
                <w:rFonts w:ascii="宋体" w:hAnsi="宋体" w:cs="宋体"/>
                <w:sz w:val="24"/>
              </w:rPr>
            </w:pPr>
            <w:r>
              <w:rPr>
                <w:rFonts w:ascii="宋体" w:hAnsi="宋体" w:cs="宋体" w:hint="eastAsia"/>
                <w:sz w:val="24"/>
              </w:rPr>
              <w:t xml:space="preserve">2、明确各种血液病骨髓象特征和细胞学诊断标准       </w:t>
            </w:r>
          </w:p>
          <w:p w:rsidR="00C44163" w:rsidRDefault="00285705">
            <w:pPr>
              <w:rPr>
                <w:rFonts w:ascii="宋体" w:hAnsi="宋体" w:cs="宋体"/>
                <w:sz w:val="24"/>
              </w:rPr>
            </w:pPr>
            <w:r>
              <w:rPr>
                <w:rFonts w:ascii="宋体" w:hAnsi="宋体" w:cs="宋体" w:hint="eastAsia"/>
                <w:sz w:val="24"/>
              </w:rPr>
              <w:t>3、懂得常用细胞化学染色在鉴别原始细胞和诊断血液病中的应用</w:t>
            </w:r>
          </w:p>
          <w:p w:rsidR="00C44163" w:rsidRDefault="00285705">
            <w:pPr>
              <w:rPr>
                <w:rFonts w:ascii="宋体" w:hAnsi="宋体" w:cs="宋体"/>
                <w:sz w:val="24"/>
              </w:rPr>
            </w:pPr>
            <w:r>
              <w:rPr>
                <w:rFonts w:ascii="宋体" w:hAnsi="宋体" w:cs="宋体" w:hint="eastAsia"/>
                <w:sz w:val="24"/>
              </w:rPr>
              <w:t>4、熟悉各种常见血液病的临床表现和</w:t>
            </w:r>
            <w:r>
              <w:rPr>
                <w:rFonts w:ascii="宋体" w:hAnsi="宋体" w:cs="宋体" w:hint="eastAsia"/>
                <w:sz w:val="24"/>
              </w:rPr>
              <w:lastRenderedPageBreak/>
              <w:t>体征</w:t>
            </w:r>
          </w:p>
          <w:p w:rsidR="00C44163" w:rsidRDefault="00285705">
            <w:pPr>
              <w:rPr>
                <w:rFonts w:ascii="宋体" w:hAnsi="宋体" w:cs="宋体"/>
                <w:sz w:val="24"/>
              </w:rPr>
            </w:pPr>
            <w:r>
              <w:rPr>
                <w:rFonts w:ascii="宋体" w:hAnsi="宋体" w:cs="宋体" w:hint="eastAsia"/>
                <w:sz w:val="24"/>
              </w:rPr>
              <w:t>5、熟悉细胞图像分析仪和常用CD抗原在白血病诊断中应用,了解流式细胞仪</w:t>
            </w:r>
          </w:p>
        </w:tc>
        <w:tc>
          <w:tcPr>
            <w:tcW w:w="2000" w:type="dxa"/>
          </w:tcPr>
          <w:p w:rsidR="00C44163" w:rsidRDefault="00285705">
            <w:pPr>
              <w:rPr>
                <w:rFonts w:ascii="宋体" w:hAnsi="宋体" w:cs="宋体"/>
                <w:sz w:val="24"/>
              </w:rPr>
            </w:pPr>
            <w:r>
              <w:rPr>
                <w:rFonts w:ascii="宋体" w:hAnsi="宋体" w:cs="宋体" w:hint="eastAsia"/>
                <w:sz w:val="24"/>
              </w:rPr>
              <w:lastRenderedPageBreak/>
              <w:t>1、血液学检验</w:t>
            </w:r>
          </w:p>
          <w:p w:rsidR="00C44163" w:rsidRDefault="00285705">
            <w:pPr>
              <w:rPr>
                <w:rFonts w:ascii="宋体" w:hAnsi="宋体" w:cs="宋体"/>
                <w:sz w:val="24"/>
              </w:rPr>
            </w:pPr>
            <w:r>
              <w:rPr>
                <w:rFonts w:ascii="宋体" w:hAnsi="宋体" w:cs="宋体" w:hint="eastAsia"/>
                <w:sz w:val="24"/>
              </w:rPr>
              <w:t>2、临床医学概论</w:t>
            </w:r>
          </w:p>
          <w:p w:rsidR="00C44163" w:rsidRDefault="00285705">
            <w:pPr>
              <w:rPr>
                <w:rFonts w:ascii="宋体" w:hAnsi="宋体" w:cs="宋体"/>
                <w:sz w:val="24"/>
              </w:rPr>
            </w:pPr>
            <w:r>
              <w:rPr>
                <w:rFonts w:ascii="宋体" w:hAnsi="宋体" w:cs="宋体" w:hint="eastAsia"/>
                <w:sz w:val="24"/>
              </w:rPr>
              <w:t>3、免疫学检验</w:t>
            </w:r>
          </w:p>
          <w:p w:rsidR="00C44163" w:rsidRDefault="00C44163">
            <w:pPr>
              <w:rPr>
                <w:rFonts w:ascii="宋体" w:hAnsi="宋体" w:cs="宋体"/>
                <w:sz w:val="24"/>
              </w:rPr>
            </w:pPr>
          </w:p>
        </w:tc>
        <w:tc>
          <w:tcPr>
            <w:tcW w:w="798" w:type="dxa"/>
            <w:vAlign w:val="center"/>
          </w:tcPr>
          <w:p w:rsidR="00C44163" w:rsidRDefault="00285705">
            <w:pPr>
              <w:jc w:val="center"/>
              <w:rPr>
                <w:rFonts w:ascii="宋体" w:hAnsi="宋体" w:cs="宋体"/>
                <w:sz w:val="24"/>
              </w:rPr>
            </w:pPr>
            <w:r>
              <w:rPr>
                <w:rFonts w:ascii="宋体" w:hAnsi="宋体" w:cs="宋体" w:hint="eastAsia"/>
                <w:sz w:val="24"/>
              </w:rPr>
              <w:t>临床医学检验士</w:t>
            </w:r>
          </w:p>
        </w:tc>
      </w:tr>
      <w:tr w:rsidR="00C44163">
        <w:tc>
          <w:tcPr>
            <w:tcW w:w="464" w:type="dxa"/>
            <w:vAlign w:val="center"/>
          </w:tcPr>
          <w:p w:rsidR="00C44163" w:rsidRDefault="00285705">
            <w:pPr>
              <w:jc w:val="center"/>
              <w:rPr>
                <w:rFonts w:ascii="宋体" w:hAnsi="宋体" w:cs="宋体"/>
                <w:b/>
                <w:bCs/>
                <w:sz w:val="24"/>
              </w:rPr>
            </w:pPr>
            <w:r>
              <w:rPr>
                <w:rFonts w:ascii="宋体" w:hAnsi="宋体" w:cs="宋体" w:hint="eastAsia"/>
                <w:b/>
                <w:bCs/>
                <w:sz w:val="24"/>
              </w:rPr>
              <w:lastRenderedPageBreak/>
              <w:t>输血科</w:t>
            </w:r>
          </w:p>
        </w:tc>
        <w:tc>
          <w:tcPr>
            <w:tcW w:w="2850" w:type="dxa"/>
          </w:tcPr>
          <w:p w:rsidR="00C44163" w:rsidRDefault="00285705">
            <w:pPr>
              <w:rPr>
                <w:rFonts w:ascii="宋体" w:hAnsi="宋体" w:cs="宋体"/>
                <w:sz w:val="24"/>
              </w:rPr>
            </w:pPr>
            <w:r>
              <w:rPr>
                <w:rFonts w:ascii="宋体" w:hAnsi="宋体" w:cs="宋体" w:hint="eastAsia"/>
                <w:sz w:val="24"/>
              </w:rPr>
              <w:t>1、项目: AB0血型鉴定, Rh血型鉴定交又配血试验(聚凝胺法、盐水法) , ALT、 HbsAg,HIV抗体和梅毒抗体检测</w:t>
            </w:r>
          </w:p>
          <w:p w:rsidR="00C44163" w:rsidRDefault="00285705">
            <w:pPr>
              <w:rPr>
                <w:rFonts w:ascii="宋体" w:hAnsi="宋体" w:cs="宋体"/>
                <w:sz w:val="24"/>
              </w:rPr>
            </w:pPr>
            <w:r>
              <w:rPr>
                <w:rFonts w:ascii="宋体" w:hAnsi="宋体" w:cs="宋体" w:hint="eastAsia"/>
                <w:sz w:val="24"/>
              </w:rPr>
              <w:t>2、仪器:显微镜,特殊离心机</w:t>
            </w:r>
          </w:p>
        </w:tc>
        <w:tc>
          <w:tcPr>
            <w:tcW w:w="2334" w:type="dxa"/>
          </w:tcPr>
          <w:p w:rsidR="00C44163" w:rsidRDefault="00285705">
            <w:pPr>
              <w:rPr>
                <w:rFonts w:ascii="宋体" w:hAnsi="宋体" w:cs="宋体"/>
                <w:sz w:val="24"/>
              </w:rPr>
            </w:pPr>
            <w:r>
              <w:rPr>
                <w:rFonts w:ascii="宋体" w:hAnsi="宋体" w:cs="宋体" w:hint="eastAsia"/>
                <w:sz w:val="24"/>
              </w:rPr>
              <w:t>1、静脉采血技术</w:t>
            </w:r>
          </w:p>
          <w:p w:rsidR="00C44163" w:rsidRDefault="00285705">
            <w:pPr>
              <w:rPr>
                <w:rFonts w:ascii="宋体" w:hAnsi="宋体" w:cs="宋体"/>
                <w:sz w:val="24"/>
              </w:rPr>
            </w:pPr>
            <w:r>
              <w:rPr>
                <w:rFonts w:ascii="宋体" w:hAnsi="宋体" w:cs="宋体" w:hint="eastAsia"/>
                <w:sz w:val="24"/>
              </w:rPr>
              <w:t xml:space="preserve">2、明确采血、贮血、输血质量管理 </w:t>
            </w:r>
          </w:p>
          <w:p w:rsidR="00C44163" w:rsidRDefault="00285705">
            <w:pPr>
              <w:rPr>
                <w:rFonts w:ascii="宋体" w:hAnsi="宋体" w:cs="宋体"/>
                <w:sz w:val="24"/>
              </w:rPr>
            </w:pPr>
            <w:r>
              <w:rPr>
                <w:rFonts w:ascii="宋体" w:hAnsi="宋体" w:cs="宋体" w:hint="eastAsia"/>
                <w:sz w:val="24"/>
              </w:rPr>
              <w:t>3、能正确进行血型鉴定和交又配血试验以及对假阳性、假阴性进行分析和处理</w:t>
            </w:r>
          </w:p>
        </w:tc>
        <w:tc>
          <w:tcPr>
            <w:tcW w:w="2000" w:type="dxa"/>
          </w:tcPr>
          <w:p w:rsidR="00C44163" w:rsidRDefault="00285705">
            <w:pPr>
              <w:rPr>
                <w:rFonts w:ascii="宋体" w:hAnsi="宋体" w:cs="宋体"/>
                <w:sz w:val="24"/>
              </w:rPr>
            </w:pPr>
            <w:r>
              <w:rPr>
                <w:rFonts w:ascii="宋体" w:hAnsi="宋体" w:cs="宋体" w:hint="eastAsia"/>
                <w:sz w:val="24"/>
              </w:rPr>
              <w:t>1、血液学检验</w:t>
            </w:r>
          </w:p>
          <w:p w:rsidR="00C44163" w:rsidRDefault="00285705">
            <w:pPr>
              <w:rPr>
                <w:rFonts w:ascii="宋体" w:hAnsi="宋体" w:cs="宋体"/>
                <w:sz w:val="24"/>
              </w:rPr>
            </w:pPr>
            <w:r>
              <w:rPr>
                <w:rFonts w:ascii="宋体" w:hAnsi="宋体" w:cs="宋体" w:hint="eastAsia"/>
                <w:sz w:val="24"/>
              </w:rPr>
              <w:t>2、微生物学检验</w:t>
            </w:r>
          </w:p>
          <w:p w:rsidR="00C44163" w:rsidRDefault="00285705">
            <w:pPr>
              <w:rPr>
                <w:rFonts w:ascii="宋体" w:hAnsi="宋体" w:cs="宋体"/>
                <w:sz w:val="24"/>
              </w:rPr>
            </w:pPr>
            <w:r>
              <w:rPr>
                <w:rFonts w:ascii="宋体" w:hAnsi="宋体" w:cs="宋体" w:hint="eastAsia"/>
                <w:sz w:val="24"/>
              </w:rPr>
              <w:t>3、临床检验基础</w:t>
            </w:r>
          </w:p>
          <w:p w:rsidR="00C44163" w:rsidRDefault="00285705">
            <w:pPr>
              <w:rPr>
                <w:rFonts w:ascii="宋体" w:hAnsi="宋体" w:cs="宋体"/>
                <w:sz w:val="24"/>
              </w:rPr>
            </w:pPr>
            <w:r>
              <w:rPr>
                <w:rFonts w:ascii="宋体" w:hAnsi="宋体" w:cs="宋体" w:hint="eastAsia"/>
                <w:sz w:val="24"/>
              </w:rPr>
              <w:t>4、临床医学概论</w:t>
            </w:r>
          </w:p>
          <w:p w:rsidR="00C44163" w:rsidRDefault="00C44163">
            <w:pPr>
              <w:rPr>
                <w:rFonts w:ascii="宋体" w:hAnsi="宋体" w:cs="宋体"/>
                <w:sz w:val="24"/>
              </w:rPr>
            </w:pPr>
          </w:p>
        </w:tc>
        <w:tc>
          <w:tcPr>
            <w:tcW w:w="798" w:type="dxa"/>
            <w:vAlign w:val="center"/>
          </w:tcPr>
          <w:p w:rsidR="00C44163" w:rsidRDefault="00285705">
            <w:pPr>
              <w:jc w:val="center"/>
              <w:rPr>
                <w:rFonts w:ascii="宋体" w:hAnsi="宋体" w:cs="宋体"/>
                <w:sz w:val="24"/>
              </w:rPr>
            </w:pPr>
            <w:r>
              <w:rPr>
                <w:rFonts w:ascii="宋体" w:hAnsi="宋体" w:cs="宋体" w:hint="eastAsia"/>
                <w:sz w:val="24"/>
              </w:rPr>
              <w:t>临床医学检验士</w:t>
            </w:r>
          </w:p>
        </w:tc>
      </w:tr>
    </w:tbl>
    <w:p w:rsidR="00C44163" w:rsidRDefault="00285705">
      <w:pPr>
        <w:ind w:firstLineChars="200" w:firstLine="562"/>
        <w:rPr>
          <w:rFonts w:ascii="宋体" w:hAnsi="宋体" w:cs="宋体"/>
          <w:b/>
          <w:bCs/>
          <w:sz w:val="28"/>
          <w:szCs w:val="28"/>
        </w:rPr>
      </w:pPr>
      <w:r>
        <w:rPr>
          <w:rFonts w:ascii="宋体" w:hAnsi="宋体" w:cs="宋体" w:hint="eastAsia"/>
          <w:b/>
          <w:bCs/>
          <w:sz w:val="28"/>
          <w:szCs w:val="28"/>
        </w:rPr>
        <w:t>（二）、课程体系设置</w:t>
      </w:r>
    </w:p>
    <w:tbl>
      <w:tblPr>
        <w:tblpPr w:leftFromText="180" w:rightFromText="180" w:vertAnchor="text" w:horzAnchor="page" w:tblpX="1919" w:tblpY="108"/>
        <w:tblOverlap w:val="neve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079"/>
      </w:tblGrid>
      <w:tr w:rsidR="00C44163">
        <w:trPr>
          <w:trHeight w:val="643"/>
        </w:trPr>
        <w:tc>
          <w:tcPr>
            <w:tcW w:w="1296" w:type="dxa"/>
            <w:vAlign w:val="center"/>
          </w:tcPr>
          <w:p w:rsidR="00C44163" w:rsidRDefault="00285705">
            <w:pPr>
              <w:jc w:val="center"/>
              <w:rPr>
                <w:rFonts w:ascii="宋体" w:hAnsi="宋体" w:cs="宋体"/>
                <w:sz w:val="24"/>
              </w:rPr>
            </w:pPr>
            <w:r>
              <w:rPr>
                <w:rFonts w:ascii="宋体" w:hAnsi="宋体" w:cs="宋体" w:hint="eastAsia"/>
                <w:sz w:val="24"/>
              </w:rPr>
              <w:t>课程类型</w:t>
            </w:r>
          </w:p>
        </w:tc>
        <w:tc>
          <w:tcPr>
            <w:tcW w:w="7079" w:type="dxa"/>
            <w:vAlign w:val="center"/>
          </w:tcPr>
          <w:p w:rsidR="00C44163" w:rsidRDefault="00285705">
            <w:pPr>
              <w:jc w:val="center"/>
              <w:rPr>
                <w:rFonts w:ascii="宋体" w:hAnsi="宋体" w:cs="宋体"/>
                <w:sz w:val="24"/>
              </w:rPr>
            </w:pPr>
            <w:r>
              <w:rPr>
                <w:rFonts w:ascii="宋体" w:hAnsi="宋体" w:cs="宋体" w:hint="eastAsia"/>
                <w:sz w:val="24"/>
              </w:rPr>
              <w:t>课程名称</w:t>
            </w:r>
          </w:p>
        </w:tc>
      </w:tr>
      <w:tr w:rsidR="00C44163">
        <w:trPr>
          <w:trHeight w:val="1254"/>
        </w:trPr>
        <w:tc>
          <w:tcPr>
            <w:tcW w:w="1296" w:type="dxa"/>
            <w:vAlign w:val="center"/>
          </w:tcPr>
          <w:p w:rsidR="00C44163" w:rsidRDefault="00285705">
            <w:pPr>
              <w:jc w:val="center"/>
              <w:rPr>
                <w:rFonts w:ascii="宋体" w:hAnsi="宋体" w:cs="宋体"/>
                <w:sz w:val="24"/>
              </w:rPr>
            </w:pPr>
            <w:r>
              <w:rPr>
                <w:rFonts w:ascii="宋体" w:hAnsi="宋体" w:cs="宋体" w:hint="eastAsia"/>
                <w:sz w:val="24"/>
              </w:rPr>
              <w:t>公共基础模块</w:t>
            </w:r>
          </w:p>
        </w:tc>
        <w:tc>
          <w:tcPr>
            <w:tcW w:w="7079" w:type="dxa"/>
          </w:tcPr>
          <w:p w:rsidR="00C44163" w:rsidRDefault="00285705">
            <w:pPr>
              <w:rPr>
                <w:rFonts w:ascii="宋体" w:hAnsi="宋体" w:cs="宋体"/>
                <w:sz w:val="24"/>
              </w:rPr>
            </w:pPr>
            <w:r>
              <w:rPr>
                <w:rFonts w:ascii="宋体" w:hAnsi="宋体" w:cs="宋体" w:hint="eastAsia"/>
                <w:sz w:val="24"/>
              </w:rPr>
              <w:t>思想道德修养与法律基础、大学语文、大学生体育与健康、大学英语、计算机应用基础、毛泽东思想和中国特色社会主义体系概论、大学生心理与性健康教育、形势与政策、大学生职业生涯规划与就业指导、大学生创新创业教育</w:t>
            </w:r>
          </w:p>
        </w:tc>
      </w:tr>
      <w:tr w:rsidR="00C44163">
        <w:trPr>
          <w:trHeight w:val="921"/>
        </w:trPr>
        <w:tc>
          <w:tcPr>
            <w:tcW w:w="1296" w:type="dxa"/>
            <w:vAlign w:val="center"/>
          </w:tcPr>
          <w:p w:rsidR="00C44163" w:rsidRDefault="00285705">
            <w:pPr>
              <w:jc w:val="center"/>
              <w:rPr>
                <w:rFonts w:ascii="宋体" w:hAnsi="宋体" w:cs="宋体"/>
                <w:sz w:val="24"/>
              </w:rPr>
            </w:pPr>
            <w:r>
              <w:rPr>
                <w:rFonts w:ascii="宋体" w:hAnsi="宋体" w:cs="宋体" w:hint="eastAsia"/>
                <w:sz w:val="24"/>
              </w:rPr>
              <w:t>专业基础模块</w:t>
            </w:r>
          </w:p>
        </w:tc>
        <w:tc>
          <w:tcPr>
            <w:tcW w:w="7079" w:type="dxa"/>
          </w:tcPr>
          <w:p w:rsidR="00C44163" w:rsidRDefault="00285705">
            <w:pPr>
              <w:rPr>
                <w:rFonts w:ascii="宋体" w:hAnsi="宋体" w:cs="宋体"/>
                <w:sz w:val="24"/>
              </w:rPr>
            </w:pPr>
            <w:r>
              <w:rPr>
                <w:rFonts w:ascii="宋体" w:hAnsi="宋体" w:cs="宋体" w:hint="eastAsia"/>
                <w:sz w:val="24"/>
              </w:rPr>
              <w:t>人体解剖学、生理学、无机化学、病理学、有机化学、分析化学、生物化学、医学统计学、临床医学概要、卫生理化检验技术、医学检验仪器与应用、检验综合实训</w:t>
            </w:r>
          </w:p>
        </w:tc>
      </w:tr>
      <w:tr w:rsidR="00C44163">
        <w:trPr>
          <w:trHeight w:val="804"/>
        </w:trPr>
        <w:tc>
          <w:tcPr>
            <w:tcW w:w="1296" w:type="dxa"/>
            <w:vAlign w:val="center"/>
          </w:tcPr>
          <w:p w:rsidR="00C44163" w:rsidRDefault="00285705">
            <w:pPr>
              <w:jc w:val="center"/>
              <w:rPr>
                <w:rFonts w:ascii="宋体" w:hAnsi="宋体" w:cs="宋体"/>
                <w:sz w:val="24"/>
              </w:rPr>
            </w:pPr>
            <w:r>
              <w:rPr>
                <w:rFonts w:ascii="宋体" w:hAnsi="宋体" w:cs="宋体" w:hint="eastAsia"/>
                <w:sz w:val="24"/>
              </w:rPr>
              <w:t>专业核心模块</w:t>
            </w:r>
          </w:p>
        </w:tc>
        <w:tc>
          <w:tcPr>
            <w:tcW w:w="7079" w:type="dxa"/>
          </w:tcPr>
          <w:p w:rsidR="00C44163" w:rsidRDefault="00285705">
            <w:pPr>
              <w:rPr>
                <w:rFonts w:ascii="宋体" w:hAnsi="宋体" w:cs="宋体"/>
                <w:sz w:val="24"/>
              </w:rPr>
            </w:pPr>
            <w:r>
              <w:rPr>
                <w:rFonts w:ascii="宋体" w:hAnsi="宋体" w:cs="宋体" w:hint="eastAsia"/>
                <w:sz w:val="24"/>
              </w:rPr>
              <w:t>临床检验基础、病理与病理检验技术、临床寄生虫学检验、免疫学检验、微生物学检验、血液学检验、生物化学检验、分子生物学检验技术</w:t>
            </w:r>
          </w:p>
        </w:tc>
      </w:tr>
      <w:tr w:rsidR="00C44163">
        <w:trPr>
          <w:trHeight w:val="482"/>
        </w:trPr>
        <w:tc>
          <w:tcPr>
            <w:tcW w:w="1296" w:type="dxa"/>
            <w:vAlign w:val="center"/>
          </w:tcPr>
          <w:p w:rsidR="00C44163" w:rsidRDefault="00285705">
            <w:pPr>
              <w:jc w:val="center"/>
              <w:rPr>
                <w:rFonts w:ascii="宋体" w:hAnsi="宋体" w:cs="宋体"/>
                <w:sz w:val="24"/>
              </w:rPr>
            </w:pPr>
            <w:r>
              <w:rPr>
                <w:rFonts w:ascii="宋体" w:hAnsi="宋体" w:cs="宋体" w:hint="eastAsia"/>
                <w:sz w:val="24"/>
              </w:rPr>
              <w:t>素质拓展模块</w:t>
            </w:r>
          </w:p>
        </w:tc>
        <w:tc>
          <w:tcPr>
            <w:tcW w:w="7079" w:type="dxa"/>
          </w:tcPr>
          <w:p w:rsidR="00C44163" w:rsidRDefault="00285705">
            <w:pPr>
              <w:rPr>
                <w:rFonts w:ascii="宋体" w:hAnsi="宋体" w:cs="宋体"/>
                <w:sz w:val="24"/>
              </w:rPr>
            </w:pPr>
            <w:r>
              <w:rPr>
                <w:rFonts w:ascii="宋体" w:hAnsi="宋体" w:cs="宋体" w:hint="eastAsia"/>
                <w:sz w:val="24"/>
              </w:rPr>
              <w:t>医学细胞生物学、医患沟通</w:t>
            </w:r>
          </w:p>
        </w:tc>
      </w:tr>
    </w:tbl>
    <w:p w:rsidR="00C44163" w:rsidRDefault="00285705">
      <w:pPr>
        <w:ind w:firstLineChars="200" w:firstLine="562"/>
        <w:rPr>
          <w:rFonts w:ascii="宋体" w:hAnsi="宋体" w:cs="宋体"/>
          <w:b/>
          <w:bCs/>
          <w:sz w:val="28"/>
          <w:szCs w:val="28"/>
        </w:rPr>
      </w:pPr>
      <w:r>
        <w:rPr>
          <w:rFonts w:ascii="宋体" w:hAnsi="宋体" w:cs="宋体" w:hint="eastAsia"/>
          <w:b/>
          <w:bCs/>
          <w:sz w:val="28"/>
          <w:szCs w:val="28"/>
        </w:rPr>
        <w:t>（三）、课程设置体系表</w:t>
      </w:r>
    </w:p>
    <w:tbl>
      <w:tblPr>
        <w:tblW w:w="84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564"/>
        <w:gridCol w:w="1971"/>
        <w:gridCol w:w="1687"/>
        <w:gridCol w:w="900"/>
      </w:tblGrid>
      <w:tr w:rsidR="00C44163">
        <w:tc>
          <w:tcPr>
            <w:tcW w:w="2334" w:type="dxa"/>
          </w:tcPr>
          <w:p w:rsidR="00C44163" w:rsidRDefault="00285705">
            <w:pPr>
              <w:jc w:val="center"/>
              <w:rPr>
                <w:rFonts w:ascii="宋体" w:hAnsi="宋体" w:cs="宋体"/>
                <w:sz w:val="24"/>
              </w:rPr>
            </w:pPr>
            <w:r>
              <w:rPr>
                <w:rFonts w:ascii="宋体" w:hAnsi="宋体" w:cs="宋体" w:hint="eastAsia"/>
                <w:sz w:val="24"/>
              </w:rPr>
              <w:t>教学平台</w:t>
            </w:r>
          </w:p>
        </w:tc>
        <w:tc>
          <w:tcPr>
            <w:tcW w:w="1564" w:type="dxa"/>
          </w:tcPr>
          <w:p w:rsidR="00C44163" w:rsidRDefault="00285705">
            <w:pPr>
              <w:jc w:val="center"/>
              <w:rPr>
                <w:rFonts w:ascii="宋体" w:hAnsi="宋体" w:cs="宋体"/>
                <w:sz w:val="24"/>
              </w:rPr>
            </w:pPr>
            <w:r>
              <w:rPr>
                <w:rFonts w:ascii="宋体" w:hAnsi="宋体" w:cs="宋体" w:hint="eastAsia"/>
                <w:sz w:val="24"/>
              </w:rPr>
              <w:t>课程性质</w:t>
            </w:r>
          </w:p>
        </w:tc>
        <w:tc>
          <w:tcPr>
            <w:tcW w:w="1971" w:type="dxa"/>
          </w:tcPr>
          <w:p w:rsidR="00C44163" w:rsidRDefault="00285705">
            <w:pPr>
              <w:jc w:val="center"/>
              <w:rPr>
                <w:rFonts w:ascii="宋体" w:hAnsi="宋体" w:cs="宋体"/>
                <w:sz w:val="24"/>
              </w:rPr>
            </w:pPr>
            <w:r>
              <w:rPr>
                <w:rFonts w:ascii="宋体" w:hAnsi="宋体" w:cs="宋体" w:hint="eastAsia"/>
                <w:sz w:val="24"/>
              </w:rPr>
              <w:t>学时数</w:t>
            </w:r>
          </w:p>
        </w:tc>
        <w:tc>
          <w:tcPr>
            <w:tcW w:w="1687" w:type="dxa"/>
          </w:tcPr>
          <w:p w:rsidR="00C44163" w:rsidRDefault="00285705">
            <w:pPr>
              <w:jc w:val="center"/>
              <w:rPr>
                <w:rFonts w:ascii="宋体" w:hAnsi="宋体" w:cs="宋体"/>
                <w:sz w:val="24"/>
              </w:rPr>
            </w:pPr>
            <w:r>
              <w:rPr>
                <w:rFonts w:ascii="宋体" w:hAnsi="宋体" w:cs="宋体" w:hint="eastAsia"/>
                <w:sz w:val="24"/>
              </w:rPr>
              <w:t>占课内总学时的百分比</w:t>
            </w:r>
          </w:p>
        </w:tc>
        <w:tc>
          <w:tcPr>
            <w:tcW w:w="900" w:type="dxa"/>
          </w:tcPr>
          <w:p w:rsidR="00C44163" w:rsidRDefault="00285705">
            <w:pPr>
              <w:jc w:val="center"/>
              <w:rPr>
                <w:rFonts w:ascii="宋体" w:hAnsi="宋体" w:cs="宋体"/>
                <w:sz w:val="24"/>
              </w:rPr>
            </w:pPr>
            <w:r>
              <w:rPr>
                <w:rFonts w:ascii="宋体" w:hAnsi="宋体" w:cs="宋体" w:hint="eastAsia"/>
                <w:sz w:val="24"/>
              </w:rPr>
              <w:t>学分数</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公共基础模块</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vAlign w:val="center"/>
          </w:tcPr>
          <w:p w:rsidR="00C44163" w:rsidRDefault="00285705">
            <w:pPr>
              <w:widowControl/>
              <w:jc w:val="center"/>
              <w:textAlignment w:val="center"/>
              <w:rPr>
                <w:rFonts w:ascii="宋体" w:hAnsi="宋体" w:cs="宋体"/>
                <w:sz w:val="24"/>
              </w:rPr>
            </w:pPr>
            <w:r>
              <w:rPr>
                <w:rFonts w:ascii="宋体" w:hAnsi="宋体" w:cs="宋体" w:hint="eastAsia"/>
                <w:sz w:val="24"/>
              </w:rPr>
              <w:t>558</w:t>
            </w:r>
          </w:p>
        </w:tc>
        <w:tc>
          <w:tcPr>
            <w:tcW w:w="1687" w:type="dxa"/>
          </w:tcPr>
          <w:p w:rsidR="00C44163" w:rsidRDefault="00285705">
            <w:pPr>
              <w:jc w:val="center"/>
              <w:rPr>
                <w:rFonts w:ascii="宋体" w:hAnsi="宋体" w:cs="宋体"/>
                <w:sz w:val="24"/>
              </w:rPr>
            </w:pPr>
            <w:r>
              <w:rPr>
                <w:rFonts w:ascii="宋体" w:hAnsi="宋体" w:cs="宋体" w:hint="eastAsia"/>
                <w:sz w:val="24"/>
              </w:rPr>
              <w:t>25.6</w:t>
            </w:r>
          </w:p>
        </w:tc>
        <w:tc>
          <w:tcPr>
            <w:tcW w:w="900" w:type="dxa"/>
          </w:tcPr>
          <w:p w:rsidR="00C44163" w:rsidRDefault="00285705">
            <w:pPr>
              <w:jc w:val="center"/>
              <w:rPr>
                <w:rFonts w:ascii="宋体" w:hAnsi="宋体" w:cs="宋体"/>
                <w:sz w:val="24"/>
              </w:rPr>
            </w:pPr>
            <w:r>
              <w:rPr>
                <w:rFonts w:ascii="宋体" w:hAnsi="宋体" w:cs="宋体" w:hint="eastAsia"/>
                <w:sz w:val="24"/>
              </w:rPr>
              <w:t>30</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专业基础模块</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vAlign w:val="center"/>
          </w:tcPr>
          <w:p w:rsidR="00C44163" w:rsidRDefault="00285705">
            <w:pPr>
              <w:widowControl/>
              <w:jc w:val="center"/>
              <w:textAlignment w:val="center"/>
              <w:rPr>
                <w:rFonts w:ascii="宋体" w:hAnsi="宋体" w:cs="宋体"/>
                <w:sz w:val="24"/>
              </w:rPr>
            </w:pPr>
            <w:r>
              <w:rPr>
                <w:rFonts w:ascii="宋体" w:hAnsi="宋体" w:cs="宋体" w:hint="eastAsia"/>
                <w:sz w:val="24"/>
              </w:rPr>
              <w:t>900</w:t>
            </w:r>
          </w:p>
        </w:tc>
        <w:tc>
          <w:tcPr>
            <w:tcW w:w="1687" w:type="dxa"/>
          </w:tcPr>
          <w:p w:rsidR="00C44163" w:rsidRDefault="00285705">
            <w:pPr>
              <w:jc w:val="center"/>
              <w:rPr>
                <w:rFonts w:ascii="宋体" w:hAnsi="宋体" w:cs="宋体"/>
                <w:sz w:val="24"/>
              </w:rPr>
            </w:pPr>
            <w:r>
              <w:rPr>
                <w:rFonts w:ascii="宋体" w:hAnsi="宋体" w:cs="宋体" w:hint="eastAsia"/>
                <w:sz w:val="24"/>
              </w:rPr>
              <w:t>41.3</w:t>
            </w:r>
          </w:p>
        </w:tc>
        <w:tc>
          <w:tcPr>
            <w:tcW w:w="900" w:type="dxa"/>
          </w:tcPr>
          <w:p w:rsidR="00C44163" w:rsidRDefault="00285705">
            <w:pPr>
              <w:jc w:val="center"/>
              <w:rPr>
                <w:rFonts w:ascii="宋体" w:hAnsi="宋体" w:cs="宋体"/>
                <w:sz w:val="24"/>
              </w:rPr>
            </w:pPr>
            <w:r>
              <w:rPr>
                <w:rFonts w:ascii="宋体" w:hAnsi="宋体" w:cs="宋体" w:hint="eastAsia"/>
                <w:sz w:val="24"/>
              </w:rPr>
              <w:t>50</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专业核心模块</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vAlign w:val="center"/>
          </w:tcPr>
          <w:p w:rsidR="00C44163" w:rsidRDefault="00285705">
            <w:pPr>
              <w:widowControl/>
              <w:jc w:val="center"/>
              <w:textAlignment w:val="center"/>
              <w:rPr>
                <w:rFonts w:ascii="宋体" w:hAnsi="宋体" w:cs="宋体"/>
                <w:sz w:val="24"/>
              </w:rPr>
            </w:pPr>
            <w:r>
              <w:rPr>
                <w:rFonts w:ascii="宋体" w:hAnsi="宋体" w:cs="宋体" w:hint="eastAsia"/>
                <w:sz w:val="24"/>
              </w:rPr>
              <w:t>612</w:t>
            </w:r>
          </w:p>
        </w:tc>
        <w:tc>
          <w:tcPr>
            <w:tcW w:w="1687" w:type="dxa"/>
          </w:tcPr>
          <w:p w:rsidR="00C44163" w:rsidRDefault="00285705">
            <w:pPr>
              <w:jc w:val="center"/>
              <w:rPr>
                <w:rFonts w:ascii="宋体" w:hAnsi="宋体" w:cs="宋体"/>
                <w:sz w:val="24"/>
              </w:rPr>
            </w:pPr>
            <w:r>
              <w:rPr>
                <w:rFonts w:ascii="宋体" w:hAnsi="宋体" w:cs="宋体" w:hint="eastAsia"/>
                <w:sz w:val="24"/>
              </w:rPr>
              <w:t>28.1</w:t>
            </w:r>
          </w:p>
        </w:tc>
        <w:tc>
          <w:tcPr>
            <w:tcW w:w="900" w:type="dxa"/>
          </w:tcPr>
          <w:p w:rsidR="00C44163" w:rsidRDefault="00285705">
            <w:pPr>
              <w:jc w:val="center"/>
              <w:rPr>
                <w:rFonts w:ascii="宋体" w:hAnsi="宋体" w:cs="宋体"/>
                <w:sz w:val="24"/>
              </w:rPr>
            </w:pPr>
            <w:r>
              <w:rPr>
                <w:rFonts w:ascii="宋体" w:hAnsi="宋体" w:cs="宋体" w:hint="eastAsia"/>
                <w:sz w:val="24"/>
              </w:rPr>
              <w:t>34</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素质拓展模块</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vAlign w:val="center"/>
          </w:tcPr>
          <w:p w:rsidR="00C44163" w:rsidRDefault="00285705">
            <w:pPr>
              <w:widowControl/>
              <w:jc w:val="center"/>
              <w:textAlignment w:val="center"/>
              <w:rPr>
                <w:rFonts w:ascii="宋体" w:hAnsi="宋体" w:cs="宋体"/>
                <w:sz w:val="24"/>
              </w:rPr>
            </w:pPr>
            <w:r>
              <w:rPr>
                <w:rFonts w:ascii="宋体" w:hAnsi="宋体" w:cs="宋体" w:hint="eastAsia"/>
                <w:sz w:val="24"/>
              </w:rPr>
              <w:t>108</w:t>
            </w:r>
          </w:p>
        </w:tc>
        <w:tc>
          <w:tcPr>
            <w:tcW w:w="1687" w:type="dxa"/>
          </w:tcPr>
          <w:p w:rsidR="00C44163" w:rsidRDefault="00285705">
            <w:pPr>
              <w:jc w:val="center"/>
              <w:rPr>
                <w:rFonts w:ascii="宋体" w:hAnsi="宋体" w:cs="宋体"/>
                <w:sz w:val="24"/>
              </w:rPr>
            </w:pPr>
            <w:r>
              <w:rPr>
                <w:rFonts w:ascii="宋体" w:hAnsi="宋体" w:cs="宋体" w:hint="eastAsia"/>
                <w:sz w:val="24"/>
              </w:rPr>
              <w:t>5</w:t>
            </w:r>
          </w:p>
        </w:tc>
        <w:tc>
          <w:tcPr>
            <w:tcW w:w="900" w:type="dxa"/>
          </w:tcPr>
          <w:p w:rsidR="00C44163" w:rsidRDefault="00285705">
            <w:pPr>
              <w:jc w:val="center"/>
              <w:rPr>
                <w:rFonts w:ascii="宋体" w:hAnsi="宋体" w:cs="宋体"/>
                <w:sz w:val="24"/>
              </w:rPr>
            </w:pPr>
            <w:r>
              <w:rPr>
                <w:rFonts w:ascii="宋体" w:hAnsi="宋体" w:cs="宋体" w:hint="eastAsia"/>
                <w:sz w:val="24"/>
              </w:rPr>
              <w:t>6</w:t>
            </w:r>
          </w:p>
        </w:tc>
      </w:tr>
      <w:tr w:rsidR="00C44163">
        <w:tc>
          <w:tcPr>
            <w:tcW w:w="3898" w:type="dxa"/>
            <w:gridSpan w:val="2"/>
          </w:tcPr>
          <w:p w:rsidR="00C44163" w:rsidRDefault="00285705">
            <w:pPr>
              <w:jc w:val="center"/>
              <w:rPr>
                <w:rFonts w:ascii="宋体" w:hAnsi="宋体" w:cs="宋体"/>
                <w:sz w:val="24"/>
              </w:rPr>
            </w:pPr>
            <w:r>
              <w:rPr>
                <w:rFonts w:ascii="宋体" w:hAnsi="宋体" w:cs="宋体" w:hint="eastAsia"/>
                <w:sz w:val="24"/>
              </w:rPr>
              <w:t>小计</w:t>
            </w:r>
          </w:p>
        </w:tc>
        <w:tc>
          <w:tcPr>
            <w:tcW w:w="1971" w:type="dxa"/>
            <w:vAlign w:val="center"/>
          </w:tcPr>
          <w:p w:rsidR="00C44163" w:rsidRDefault="00285705">
            <w:pPr>
              <w:widowControl/>
              <w:jc w:val="center"/>
              <w:textAlignment w:val="center"/>
              <w:rPr>
                <w:rFonts w:ascii="宋体" w:hAnsi="宋体" w:cs="宋体"/>
                <w:sz w:val="24"/>
              </w:rPr>
            </w:pPr>
            <w:r>
              <w:rPr>
                <w:rFonts w:ascii="宋体" w:hAnsi="宋体" w:cs="宋体" w:hint="eastAsia"/>
                <w:kern w:val="0"/>
                <w:sz w:val="24"/>
              </w:rPr>
              <w:t>2178</w:t>
            </w:r>
          </w:p>
        </w:tc>
        <w:tc>
          <w:tcPr>
            <w:tcW w:w="1687" w:type="dxa"/>
          </w:tcPr>
          <w:p w:rsidR="00C44163" w:rsidRDefault="00285705">
            <w:pPr>
              <w:jc w:val="center"/>
              <w:rPr>
                <w:rFonts w:ascii="宋体" w:hAnsi="宋体" w:cs="宋体"/>
                <w:sz w:val="24"/>
              </w:rPr>
            </w:pPr>
            <w:r>
              <w:rPr>
                <w:rFonts w:ascii="宋体" w:hAnsi="宋体" w:cs="宋体" w:hint="eastAsia"/>
                <w:sz w:val="24"/>
              </w:rPr>
              <w:t>100</w:t>
            </w:r>
          </w:p>
        </w:tc>
        <w:tc>
          <w:tcPr>
            <w:tcW w:w="900" w:type="dxa"/>
          </w:tcPr>
          <w:p w:rsidR="00C44163" w:rsidRDefault="00285705">
            <w:pPr>
              <w:jc w:val="center"/>
              <w:rPr>
                <w:rFonts w:ascii="宋体" w:hAnsi="宋体" w:cs="宋体"/>
                <w:sz w:val="24"/>
              </w:rPr>
            </w:pPr>
            <w:r>
              <w:rPr>
                <w:rFonts w:ascii="宋体" w:hAnsi="宋体" w:cs="宋体" w:hint="eastAsia"/>
                <w:sz w:val="24"/>
              </w:rPr>
              <w:t>120</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技能鉴定课程</w:t>
            </w:r>
          </w:p>
        </w:tc>
        <w:tc>
          <w:tcPr>
            <w:tcW w:w="1564" w:type="dxa"/>
          </w:tcPr>
          <w:p w:rsidR="00C44163" w:rsidRDefault="00285705">
            <w:pPr>
              <w:jc w:val="center"/>
              <w:rPr>
                <w:rFonts w:ascii="宋体" w:hAnsi="宋体" w:cs="宋体"/>
                <w:sz w:val="24"/>
              </w:rPr>
            </w:pPr>
            <w:r>
              <w:rPr>
                <w:rFonts w:ascii="宋体" w:hAnsi="宋体" w:cs="宋体" w:hint="eastAsia"/>
                <w:sz w:val="24"/>
              </w:rPr>
              <w:t>选修</w:t>
            </w:r>
          </w:p>
        </w:tc>
        <w:tc>
          <w:tcPr>
            <w:tcW w:w="4558" w:type="dxa"/>
            <w:gridSpan w:val="3"/>
          </w:tcPr>
          <w:p w:rsidR="00C44163" w:rsidRDefault="00285705">
            <w:pPr>
              <w:jc w:val="center"/>
              <w:rPr>
                <w:rFonts w:ascii="宋体" w:hAnsi="宋体" w:cs="宋体"/>
                <w:sz w:val="24"/>
              </w:rPr>
            </w:pPr>
            <w:r>
              <w:rPr>
                <w:rFonts w:ascii="宋体" w:hAnsi="宋体" w:hint="eastAsia"/>
                <w:sz w:val="24"/>
              </w:rPr>
              <w:t>要求在校期间考取双证(不少于10学分）</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社会实践</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tcPr>
          <w:p w:rsidR="00C44163" w:rsidRDefault="00285705">
            <w:pPr>
              <w:jc w:val="center"/>
              <w:rPr>
                <w:rFonts w:ascii="宋体" w:hAnsi="宋体" w:cs="宋体"/>
                <w:sz w:val="24"/>
              </w:rPr>
            </w:pPr>
            <w:r>
              <w:rPr>
                <w:rFonts w:ascii="宋体" w:hAnsi="宋体" w:cs="宋体" w:hint="eastAsia"/>
                <w:sz w:val="24"/>
              </w:rPr>
              <w:t>1周（18学时）</w:t>
            </w:r>
          </w:p>
        </w:tc>
        <w:tc>
          <w:tcPr>
            <w:tcW w:w="1687" w:type="dxa"/>
          </w:tcPr>
          <w:p w:rsidR="00C44163" w:rsidRDefault="00C44163">
            <w:pPr>
              <w:rPr>
                <w:rFonts w:ascii="宋体" w:hAnsi="宋体" w:cs="宋体"/>
                <w:sz w:val="24"/>
              </w:rPr>
            </w:pPr>
          </w:p>
        </w:tc>
        <w:tc>
          <w:tcPr>
            <w:tcW w:w="900" w:type="dxa"/>
          </w:tcPr>
          <w:p w:rsidR="00C44163" w:rsidRDefault="00285705">
            <w:pPr>
              <w:jc w:val="center"/>
              <w:rPr>
                <w:rFonts w:ascii="宋体" w:hAnsi="宋体" w:cs="宋体"/>
                <w:sz w:val="24"/>
              </w:rPr>
            </w:pPr>
            <w:r>
              <w:rPr>
                <w:rFonts w:ascii="宋体" w:hAnsi="宋体" w:cs="宋体" w:hint="eastAsia"/>
                <w:sz w:val="24"/>
              </w:rPr>
              <w:t>1</w:t>
            </w:r>
          </w:p>
        </w:tc>
      </w:tr>
      <w:tr w:rsidR="00C44163">
        <w:tc>
          <w:tcPr>
            <w:tcW w:w="2334" w:type="dxa"/>
          </w:tcPr>
          <w:p w:rsidR="00C44163" w:rsidRDefault="00285705">
            <w:pPr>
              <w:jc w:val="center"/>
              <w:rPr>
                <w:rFonts w:ascii="宋体" w:hAnsi="宋体" w:cs="宋体"/>
                <w:sz w:val="24"/>
              </w:rPr>
            </w:pPr>
            <w:r>
              <w:rPr>
                <w:rFonts w:ascii="宋体" w:hAnsi="宋体" w:cs="宋体" w:hint="eastAsia"/>
                <w:sz w:val="24"/>
              </w:rPr>
              <w:t>毕业实习</w:t>
            </w:r>
          </w:p>
        </w:tc>
        <w:tc>
          <w:tcPr>
            <w:tcW w:w="1564" w:type="dxa"/>
          </w:tcPr>
          <w:p w:rsidR="00C44163" w:rsidRDefault="00285705">
            <w:pPr>
              <w:jc w:val="center"/>
              <w:rPr>
                <w:rFonts w:ascii="宋体" w:hAnsi="宋体" w:cs="宋体"/>
                <w:sz w:val="24"/>
              </w:rPr>
            </w:pPr>
            <w:r>
              <w:rPr>
                <w:rFonts w:ascii="宋体" w:hAnsi="宋体" w:cs="宋体" w:hint="eastAsia"/>
                <w:sz w:val="24"/>
              </w:rPr>
              <w:t>必修</w:t>
            </w:r>
          </w:p>
        </w:tc>
        <w:tc>
          <w:tcPr>
            <w:tcW w:w="1971" w:type="dxa"/>
          </w:tcPr>
          <w:p w:rsidR="00C44163" w:rsidRDefault="00285705">
            <w:pPr>
              <w:jc w:val="center"/>
              <w:rPr>
                <w:rFonts w:ascii="宋体" w:hAnsi="宋体" w:cs="宋体"/>
                <w:sz w:val="24"/>
              </w:rPr>
            </w:pPr>
            <w:r>
              <w:rPr>
                <w:rFonts w:ascii="宋体" w:hAnsi="宋体" w:cs="宋体" w:hint="eastAsia"/>
                <w:sz w:val="24"/>
              </w:rPr>
              <w:t>24周（432学时）</w:t>
            </w:r>
          </w:p>
        </w:tc>
        <w:tc>
          <w:tcPr>
            <w:tcW w:w="1687" w:type="dxa"/>
          </w:tcPr>
          <w:p w:rsidR="00C44163" w:rsidRDefault="00C44163">
            <w:pPr>
              <w:rPr>
                <w:rFonts w:ascii="宋体" w:hAnsi="宋体" w:cs="宋体"/>
                <w:sz w:val="24"/>
              </w:rPr>
            </w:pPr>
          </w:p>
        </w:tc>
        <w:tc>
          <w:tcPr>
            <w:tcW w:w="900" w:type="dxa"/>
          </w:tcPr>
          <w:p w:rsidR="00C44163" w:rsidRDefault="00285705">
            <w:pPr>
              <w:jc w:val="center"/>
              <w:rPr>
                <w:rFonts w:ascii="宋体" w:hAnsi="宋体" w:cs="宋体"/>
                <w:sz w:val="24"/>
              </w:rPr>
            </w:pPr>
            <w:r>
              <w:rPr>
                <w:rFonts w:ascii="宋体" w:hAnsi="宋体" w:cs="宋体" w:hint="eastAsia"/>
                <w:sz w:val="24"/>
              </w:rPr>
              <w:t>24</w:t>
            </w:r>
          </w:p>
        </w:tc>
      </w:tr>
      <w:tr w:rsidR="00C44163">
        <w:tc>
          <w:tcPr>
            <w:tcW w:w="3898" w:type="dxa"/>
            <w:gridSpan w:val="2"/>
          </w:tcPr>
          <w:p w:rsidR="00C44163" w:rsidRDefault="00285705">
            <w:pPr>
              <w:jc w:val="center"/>
              <w:rPr>
                <w:rFonts w:ascii="宋体" w:hAnsi="宋体" w:cs="宋体"/>
                <w:sz w:val="24"/>
              </w:rPr>
            </w:pPr>
            <w:r>
              <w:rPr>
                <w:rFonts w:ascii="宋体" w:hAnsi="宋体" w:cs="宋体" w:hint="eastAsia"/>
                <w:sz w:val="24"/>
              </w:rPr>
              <w:t>合计学分</w:t>
            </w:r>
          </w:p>
        </w:tc>
        <w:tc>
          <w:tcPr>
            <w:tcW w:w="4558" w:type="dxa"/>
            <w:gridSpan w:val="3"/>
          </w:tcPr>
          <w:p w:rsidR="00C44163" w:rsidRDefault="00285705">
            <w:pPr>
              <w:jc w:val="center"/>
              <w:rPr>
                <w:rFonts w:ascii="宋体" w:hAnsi="宋体" w:cs="宋体"/>
                <w:sz w:val="24"/>
              </w:rPr>
            </w:pPr>
            <w:r>
              <w:rPr>
                <w:rFonts w:ascii="宋体" w:hAnsi="宋体" w:cs="宋体" w:hint="eastAsia"/>
                <w:sz w:val="24"/>
              </w:rPr>
              <w:t>145</w:t>
            </w:r>
          </w:p>
        </w:tc>
      </w:tr>
    </w:tbl>
    <w:p w:rsidR="00C44163" w:rsidRDefault="00285705">
      <w:pPr>
        <w:ind w:firstLineChars="300" w:firstLine="843"/>
        <w:rPr>
          <w:rFonts w:ascii="宋体" w:hAnsi="宋体" w:cs="宋体"/>
          <w:bCs/>
          <w:sz w:val="28"/>
          <w:szCs w:val="28"/>
        </w:rPr>
      </w:pPr>
      <w:r>
        <w:rPr>
          <w:rFonts w:ascii="宋体" w:hAnsi="宋体" w:cs="宋体" w:hint="eastAsia"/>
          <w:b/>
          <w:bCs/>
          <w:sz w:val="28"/>
          <w:szCs w:val="28"/>
        </w:rPr>
        <w:t xml:space="preserve"> (四)、专业核心课程描述</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lastRenderedPageBreak/>
        <w:t>1.课程名称:临床检验基础     学时：108学时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主要内容包括血液、尿液、粪便及其他体液检验、临床细胞学检验等。通过本课程的学习要求学生掌握临床上常用检验项目的基本原理、注意事项与参考值, 理解其主要临床意义, 了解临床检验质量管理的方法; 熟练掌握临床常规检验标本的采集和制备、常用试剂的配制与保存, 常用检验项目的检验、计算的结果报告,掌握常规仪器的正确使用和维护,学会使用血液、尿液、血凝仪等自动分析仪器。</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2.课程名称:微生物学检验     学时: 72学时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主要内容包括细菌、病毒以及常见病原微生物的基本知识及其检验技术。通过本课程的学习要求学生掌握病原微生物的形态学、生理学及其检验方法,临床上常见病原微生物的生物学性状及微生物学检验知识,理解临床上常见病原微生物的致病性及其防治原则,了解微生物学检验质量控制的基本知识;熟练掌握临床常见病原微生物的形态、培养、生物化学和血清学检验技术, 掌握常用染色液、培养基、试剂及清毒剂的配制以及常用的消毒和灭菌方法, 能正确使用微生物学检验的常用仪器和设备, 会进行动物试验的基本操作 。</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3.课程名称:生物化学检验     学时: 72学时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主要内容包括生物化学检验的一般知识, 常用生物化学检验项目的测定方法和质量控制等。通过本课程的学习要求学生掌握生物化学检验技术的基本知识及血糖、非蛋白质含氮类化合物、蛋白质、酶、脂类、电解质、肝功能、血气酸碱分析等常用生物化学项目的测定原理、试剂配制、注意事项及主要临床意义,理解电泳、电位分析、光</w:t>
      </w:r>
      <w:r>
        <w:rPr>
          <w:rFonts w:ascii="宋体" w:hAnsi="宋体" w:cs="宋体" w:hint="eastAsia"/>
          <w:bCs/>
          <w:sz w:val="28"/>
          <w:szCs w:val="28"/>
        </w:rPr>
        <w:lastRenderedPageBreak/>
        <w:t>谱光度及自动分析技术的原理及一般操作程序,了解生化检验质控知识;熱练掌握生物化学检验的基本操作、常用生物化学项目的测定、常规仪器及试剂盒的使用,初步学会使用自动分析仪器 能发现和解决实验中出现的问题,会解释检验结果 。</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4.课程名称:血液学检验     学时: 72学时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是以血液学的理论为基础,以医学检验的实验方法为手段,以血液病为工作对象紧密联系临床的一门学科, 是临床各种血液病诊断不可缺少的内容。主要任务是使学生掌握血液学及血液学检验的基础知识和技能, 为临床诊断血液疾病提供依据 。</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5.课程名称:免疫学检验     学时: 72学时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 xml:space="preserve">主要教学内容包括免疫系统、抗原、免疫球蛋自、补体、免疫应答等基本知识及其检验技术。通过本课程的学习使学生掌握免疫学的基本概念, 抗原、抗体相互作用的特点, 理解变态反应的原理,了解免疫学防治的原则及免疫学检验质量控制的方法;熟练掌握凝集反应、沉淀反应、中和反应、补体参与的实验、免疫标记等到液体免疫学检验技术,掌握淋巴结实验、淋巴组织细胞转化实验等免疫细胞功能检测技术,学会常用仪器的操作,能对实验结果作出客观的分析。   </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6.课程名称：临床寄生虫学检验    学时：72学时</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主要教学内容包括医学蠕虫、医学原虫、医学节肢动物的基本知识及其检验技术。通过本课程的学习使学生掌握常见人体寄生虫的形态特征、 生活史以及常规实验室检査方法, 理解其致病作用和流行情况,了解其防治原则; 熟练掌握常见寄生虫病原学检验的标本采</w:t>
      </w:r>
      <w:r>
        <w:rPr>
          <w:rFonts w:ascii="宋体" w:hAnsi="宋体" w:cs="宋体" w:hint="eastAsia"/>
          <w:bCs/>
          <w:sz w:val="28"/>
          <w:szCs w:val="28"/>
        </w:rPr>
        <w:lastRenderedPageBreak/>
        <w:t xml:space="preserve">集、制备及鉴定, 能进行常用寄生虫学免疫诊断的基本操作。                                  </w:t>
      </w:r>
    </w:p>
    <w:p w:rsidR="00C44163" w:rsidRDefault="00285705">
      <w:pPr>
        <w:ind w:firstLineChars="200" w:firstLine="560"/>
        <w:rPr>
          <w:rFonts w:ascii="宋体" w:hAnsi="宋体" w:cs="宋体"/>
          <w:bCs/>
          <w:sz w:val="28"/>
          <w:szCs w:val="28"/>
        </w:rPr>
      </w:pPr>
      <w:r>
        <w:rPr>
          <w:rFonts w:ascii="宋体" w:hAnsi="宋体" w:cs="宋体" w:hint="eastAsia"/>
          <w:bCs/>
          <w:sz w:val="28"/>
          <w:szCs w:val="28"/>
        </w:rPr>
        <w:t>7.课程名称:临床检验仪器与应用   学时：72学时</w:t>
      </w:r>
    </w:p>
    <w:p w:rsidR="00C44163" w:rsidRDefault="00285705">
      <w:pPr>
        <w:ind w:firstLine="560"/>
        <w:rPr>
          <w:rFonts w:ascii="宋体" w:hAnsi="宋体" w:cs="宋体"/>
          <w:b/>
          <w:bCs/>
          <w:sz w:val="28"/>
          <w:szCs w:val="28"/>
        </w:rPr>
      </w:pPr>
      <w:r>
        <w:rPr>
          <w:rFonts w:ascii="宋体" w:hAnsi="宋体" w:cs="宋体" w:hint="eastAsia"/>
          <w:bCs/>
          <w:sz w:val="28"/>
          <w:szCs w:val="28"/>
        </w:rPr>
        <w:t>医学检验仪器与应用重点介绍检验仪器设备的原理、结构、性能和应用。使同学们通过掌握各种常用医学检验仪器的工作原理、分类结构、性能指标、使用方法和常见故障排出的能力，熟悉临床检验仪器中各种技术及其发展趋势，为后继课程以及毕业后从事临床检验工作打下坚实的基础。</w:t>
      </w:r>
    </w:p>
    <w:p w:rsidR="00C44163" w:rsidRDefault="00285705">
      <w:pPr>
        <w:adjustRightInd w:val="0"/>
        <w:snapToGrid w:val="0"/>
        <w:rPr>
          <w:rFonts w:ascii="宋体" w:hAnsi="宋体" w:cs="宋体"/>
          <w:b/>
          <w:bCs/>
          <w:sz w:val="28"/>
          <w:szCs w:val="28"/>
        </w:rPr>
      </w:pPr>
      <w:r>
        <w:rPr>
          <w:rFonts w:ascii="宋体" w:hAnsi="宋体" w:cs="宋体" w:hint="eastAsia"/>
          <w:b/>
          <w:sz w:val="28"/>
          <w:szCs w:val="28"/>
        </w:rPr>
        <w:t>七、【教学进程表】</w:t>
      </w:r>
    </w:p>
    <w:tbl>
      <w:tblPr>
        <w:tblpPr w:leftFromText="180" w:rightFromText="180" w:vertAnchor="text" w:horzAnchor="page" w:tblpX="417" w:tblpY="607"/>
        <w:tblOverlap w:val="never"/>
        <w:tblW w:w="1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
        <w:gridCol w:w="455"/>
        <w:gridCol w:w="1314"/>
        <w:gridCol w:w="1181"/>
        <w:gridCol w:w="542"/>
        <w:gridCol w:w="504"/>
        <w:gridCol w:w="708"/>
        <w:gridCol w:w="757"/>
        <w:gridCol w:w="700"/>
        <w:gridCol w:w="549"/>
        <w:gridCol w:w="522"/>
        <w:gridCol w:w="462"/>
        <w:gridCol w:w="500"/>
        <w:gridCol w:w="500"/>
        <w:gridCol w:w="484"/>
        <w:gridCol w:w="478"/>
        <w:gridCol w:w="500"/>
        <w:gridCol w:w="722"/>
      </w:tblGrid>
      <w:tr w:rsidR="00C44163">
        <w:trPr>
          <w:cantSplit/>
          <w:trHeight w:val="438"/>
        </w:trPr>
        <w:tc>
          <w:tcPr>
            <w:tcW w:w="401" w:type="dxa"/>
            <w:vMerge w:val="restart"/>
            <w:vAlign w:val="center"/>
          </w:tcPr>
          <w:p w:rsidR="00C44163" w:rsidRDefault="00285705">
            <w:pPr>
              <w:widowControl/>
              <w:jc w:val="center"/>
              <w:textAlignment w:val="center"/>
              <w:rPr>
                <w:rFonts w:ascii="宋体" w:hAnsi="宋体" w:cs="宋体"/>
                <w:sz w:val="24"/>
              </w:rPr>
            </w:pPr>
            <w:bookmarkStart w:id="35" w:name="_Toc31873_WPSOffice_Level1"/>
            <w:bookmarkStart w:id="36" w:name="_Toc12322_WPSOffice_Level1"/>
            <w:bookmarkStart w:id="37" w:name="_Toc9577_WPSOffice_Level1"/>
            <w:r>
              <w:rPr>
                <w:rFonts w:ascii="宋体" w:hAnsi="宋体" w:cs="宋体" w:hint="eastAsia"/>
                <w:color w:val="000000"/>
                <w:kern w:val="0"/>
                <w:sz w:val="24"/>
              </w:rPr>
              <w:t>课 程 类 别</w:t>
            </w: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序号</w:t>
            </w:r>
          </w:p>
        </w:tc>
        <w:tc>
          <w:tcPr>
            <w:tcW w:w="1314"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课 程 名 称</w:t>
            </w:r>
          </w:p>
        </w:tc>
        <w:tc>
          <w:tcPr>
            <w:tcW w:w="118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课程编码</w:t>
            </w:r>
          </w:p>
        </w:tc>
        <w:tc>
          <w:tcPr>
            <w:tcW w:w="54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课程类型</w:t>
            </w:r>
          </w:p>
        </w:tc>
        <w:tc>
          <w:tcPr>
            <w:tcW w:w="504"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学分</w:t>
            </w:r>
          </w:p>
        </w:tc>
        <w:tc>
          <w:tcPr>
            <w:tcW w:w="2165" w:type="dxa"/>
            <w:gridSpan w:val="3"/>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课 内 教 学 时 数</w:t>
            </w:r>
          </w:p>
        </w:tc>
        <w:tc>
          <w:tcPr>
            <w:tcW w:w="3995" w:type="dxa"/>
            <w:gridSpan w:val="8"/>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学期周数及周课时分配</w:t>
            </w: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考核</w:t>
            </w:r>
          </w:p>
        </w:tc>
      </w:tr>
      <w:tr w:rsidR="00C44163">
        <w:trPr>
          <w:cantSplit/>
          <w:trHeight w:val="886"/>
        </w:trPr>
        <w:tc>
          <w:tcPr>
            <w:tcW w:w="401" w:type="dxa"/>
            <w:vMerge/>
            <w:vAlign w:val="center"/>
          </w:tcPr>
          <w:p w:rsidR="00C44163" w:rsidRDefault="00C44163">
            <w:pPr>
              <w:jc w:val="center"/>
              <w:rPr>
                <w:rFonts w:ascii="宋体" w:hAnsi="宋体" w:cs="宋体"/>
                <w:sz w:val="24"/>
              </w:rPr>
            </w:pPr>
          </w:p>
        </w:tc>
        <w:tc>
          <w:tcPr>
            <w:tcW w:w="455" w:type="dxa"/>
            <w:vMerge/>
            <w:vAlign w:val="center"/>
          </w:tcPr>
          <w:p w:rsidR="00C44163" w:rsidRDefault="00C44163">
            <w:pPr>
              <w:jc w:val="center"/>
              <w:rPr>
                <w:rFonts w:ascii="宋体" w:hAnsi="宋体" w:cs="宋体"/>
                <w:sz w:val="24"/>
              </w:rPr>
            </w:pPr>
          </w:p>
        </w:tc>
        <w:tc>
          <w:tcPr>
            <w:tcW w:w="1314" w:type="dxa"/>
            <w:vMerge/>
            <w:vAlign w:val="center"/>
          </w:tcPr>
          <w:p w:rsidR="00C44163" w:rsidRDefault="00C44163">
            <w:pPr>
              <w:jc w:val="center"/>
              <w:rPr>
                <w:rFonts w:ascii="宋体" w:hAnsi="宋体" w:cs="宋体"/>
                <w:sz w:val="24"/>
              </w:rPr>
            </w:pP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总 计</w:t>
            </w:r>
          </w:p>
        </w:tc>
        <w:tc>
          <w:tcPr>
            <w:tcW w:w="1457" w:type="dxa"/>
            <w:gridSpan w:val="2"/>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其    中</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第一学期</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第二学期</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第三学期</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第四学期</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第五学期</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第六学期</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第七学期</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第八学期</w:t>
            </w: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方式</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Merge/>
            <w:vAlign w:val="center"/>
          </w:tcPr>
          <w:p w:rsidR="00C44163" w:rsidRDefault="00C44163">
            <w:pPr>
              <w:jc w:val="center"/>
              <w:rPr>
                <w:rFonts w:ascii="宋体" w:hAnsi="宋体" w:cs="宋体"/>
                <w:sz w:val="24"/>
              </w:rPr>
            </w:pPr>
          </w:p>
        </w:tc>
        <w:tc>
          <w:tcPr>
            <w:tcW w:w="1314" w:type="dxa"/>
            <w:vMerge/>
            <w:vAlign w:val="center"/>
          </w:tcPr>
          <w:p w:rsidR="00C44163" w:rsidRDefault="00C44163">
            <w:pPr>
              <w:jc w:val="center"/>
              <w:rPr>
                <w:rFonts w:ascii="宋体" w:hAnsi="宋体" w:cs="宋体"/>
                <w:sz w:val="24"/>
              </w:rPr>
            </w:pP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Merge/>
            <w:vAlign w:val="center"/>
          </w:tcPr>
          <w:p w:rsidR="00C44163" w:rsidRDefault="00C44163">
            <w:pPr>
              <w:jc w:val="center"/>
              <w:rPr>
                <w:rFonts w:ascii="宋体" w:hAnsi="宋体" w:cs="宋体"/>
                <w:sz w:val="24"/>
              </w:rPr>
            </w:pP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理论</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16周</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18周</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24周</w:t>
            </w:r>
          </w:p>
        </w:tc>
        <w:tc>
          <w:tcPr>
            <w:tcW w:w="722" w:type="dxa"/>
            <w:vAlign w:val="bottom"/>
          </w:tcPr>
          <w:p w:rsidR="00C44163" w:rsidRDefault="00C44163">
            <w:pPr>
              <w:jc w:val="center"/>
              <w:rPr>
                <w:rFonts w:ascii="宋体" w:hAnsi="宋体" w:cs="宋体"/>
                <w:sz w:val="24"/>
              </w:rPr>
            </w:pPr>
          </w:p>
        </w:tc>
      </w:tr>
      <w:tr w:rsidR="00C44163">
        <w:trPr>
          <w:cantSplit/>
          <w:trHeight w:val="594"/>
        </w:trPr>
        <w:tc>
          <w:tcPr>
            <w:tcW w:w="401" w:type="dxa"/>
            <w:vMerge w:val="restart"/>
            <w:vAlign w:val="center"/>
          </w:tcPr>
          <w:p w:rsidR="00C44163" w:rsidRDefault="00285705">
            <w:pPr>
              <w:widowControl/>
              <w:jc w:val="center"/>
              <w:textAlignment w:val="center"/>
              <w:rPr>
                <w:rFonts w:ascii="宋体" w:hAnsi="宋体" w:cs="宋体"/>
                <w:spacing w:val="120"/>
                <w:sz w:val="24"/>
              </w:rPr>
            </w:pPr>
            <w:r>
              <w:rPr>
                <w:rFonts w:ascii="宋体" w:hAnsi="宋体" w:cs="宋体" w:hint="eastAsia"/>
                <w:color w:val="000000"/>
                <w:kern w:val="0"/>
                <w:sz w:val="24"/>
              </w:rPr>
              <w:t>公共基础模块</w:t>
            </w: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思想道德修养与法律基础</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a535600003</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实习</w:t>
            </w: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大学语文</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a535600006</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26</w:t>
            </w:r>
          </w:p>
        </w:tc>
        <w:tc>
          <w:tcPr>
            <w:tcW w:w="700" w:type="dxa"/>
            <w:vAlign w:val="center"/>
          </w:tcPr>
          <w:p w:rsidR="00C44163" w:rsidRDefault="00285705">
            <w:pPr>
              <w:widowControl/>
              <w:ind w:firstLineChars="100" w:firstLine="240"/>
              <w:jc w:val="center"/>
              <w:textAlignment w:val="center"/>
              <w:rPr>
                <w:rFonts w:ascii="宋体" w:hAnsi="宋体" w:cs="宋体"/>
                <w:sz w:val="24"/>
              </w:rPr>
            </w:pPr>
            <w:r>
              <w:rPr>
                <w:rFonts w:ascii="宋体" w:hAnsi="宋体" w:cs="宋体" w:hint="eastAsia"/>
                <w:color w:val="000000"/>
                <w:kern w:val="0"/>
                <w:sz w:val="24"/>
              </w:rPr>
              <w:t>6</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pacing w:val="120"/>
                <w:sz w:val="24"/>
              </w:rPr>
            </w:pP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大学生体育与健康（一）</w:t>
            </w:r>
          </w:p>
        </w:tc>
        <w:tc>
          <w:tcPr>
            <w:tcW w:w="118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a535600007</w:t>
            </w:r>
          </w:p>
        </w:tc>
        <w:tc>
          <w:tcPr>
            <w:tcW w:w="54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28</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大学生体育与健康（二）</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558"/>
        </w:trPr>
        <w:tc>
          <w:tcPr>
            <w:tcW w:w="401" w:type="dxa"/>
            <w:vMerge/>
            <w:vAlign w:val="center"/>
          </w:tcPr>
          <w:p w:rsidR="00C44163" w:rsidRDefault="00C44163">
            <w:pPr>
              <w:jc w:val="center"/>
              <w:rPr>
                <w:rFonts w:ascii="宋体" w:hAnsi="宋体" w:cs="宋体"/>
                <w:spacing w:val="120"/>
                <w:sz w:val="24"/>
              </w:rPr>
            </w:pP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1314"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大学英语一</w:t>
            </w:r>
          </w:p>
        </w:tc>
        <w:tc>
          <w:tcPr>
            <w:tcW w:w="118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a535600002</w:t>
            </w:r>
          </w:p>
        </w:tc>
        <w:tc>
          <w:tcPr>
            <w:tcW w:w="54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708"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64</w:t>
            </w:r>
          </w:p>
        </w:tc>
        <w:tc>
          <w:tcPr>
            <w:tcW w:w="757"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700"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24</w:t>
            </w:r>
          </w:p>
        </w:tc>
        <w:tc>
          <w:tcPr>
            <w:tcW w:w="549"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22" w:type="dxa"/>
            <w:vMerge w:val="restart"/>
            <w:vAlign w:val="bottom"/>
          </w:tcPr>
          <w:p w:rsidR="00C44163" w:rsidRDefault="00C44163">
            <w:pPr>
              <w:jc w:val="center"/>
              <w:rPr>
                <w:rFonts w:ascii="宋体" w:hAnsi="宋体" w:cs="宋体"/>
                <w:sz w:val="24"/>
              </w:rPr>
            </w:pPr>
          </w:p>
        </w:tc>
        <w:tc>
          <w:tcPr>
            <w:tcW w:w="462" w:type="dxa"/>
            <w:vMerge w:val="restart"/>
            <w:vAlign w:val="bottom"/>
          </w:tcPr>
          <w:p w:rsidR="00C44163" w:rsidRDefault="00C44163">
            <w:pPr>
              <w:jc w:val="center"/>
              <w:rPr>
                <w:rFonts w:ascii="宋体" w:hAnsi="宋体" w:cs="宋体"/>
                <w:sz w:val="24"/>
              </w:rPr>
            </w:pPr>
          </w:p>
        </w:tc>
        <w:tc>
          <w:tcPr>
            <w:tcW w:w="500" w:type="dxa"/>
            <w:vMerge w:val="restart"/>
            <w:vAlign w:val="bottom"/>
          </w:tcPr>
          <w:p w:rsidR="00C44163" w:rsidRDefault="00C44163">
            <w:pPr>
              <w:jc w:val="center"/>
              <w:rPr>
                <w:rFonts w:ascii="宋体" w:hAnsi="宋体" w:cs="宋体"/>
                <w:sz w:val="24"/>
              </w:rPr>
            </w:pPr>
          </w:p>
        </w:tc>
        <w:tc>
          <w:tcPr>
            <w:tcW w:w="500" w:type="dxa"/>
            <w:vMerge w:val="restart"/>
            <w:vAlign w:val="bottom"/>
          </w:tcPr>
          <w:p w:rsidR="00C44163" w:rsidRDefault="00C44163">
            <w:pPr>
              <w:jc w:val="center"/>
              <w:rPr>
                <w:rFonts w:ascii="宋体" w:hAnsi="宋体" w:cs="宋体"/>
                <w:sz w:val="24"/>
              </w:rPr>
            </w:pPr>
          </w:p>
        </w:tc>
        <w:tc>
          <w:tcPr>
            <w:tcW w:w="484" w:type="dxa"/>
            <w:vMerge w:val="restart"/>
            <w:vAlign w:val="bottom"/>
          </w:tcPr>
          <w:p w:rsidR="00C44163" w:rsidRDefault="00C44163">
            <w:pPr>
              <w:jc w:val="center"/>
              <w:rPr>
                <w:rFonts w:ascii="宋体" w:hAnsi="宋体" w:cs="宋体"/>
                <w:sz w:val="24"/>
              </w:rPr>
            </w:pPr>
          </w:p>
        </w:tc>
        <w:tc>
          <w:tcPr>
            <w:tcW w:w="478" w:type="dxa"/>
            <w:vMerge w:val="restart"/>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445"/>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Merge/>
            <w:vAlign w:val="center"/>
          </w:tcPr>
          <w:p w:rsidR="00C44163" w:rsidRDefault="00C44163">
            <w:pPr>
              <w:jc w:val="center"/>
              <w:rPr>
                <w:rFonts w:ascii="宋体" w:hAnsi="宋体" w:cs="宋体"/>
                <w:sz w:val="24"/>
              </w:rPr>
            </w:pP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Merge/>
            <w:vAlign w:val="center"/>
          </w:tcPr>
          <w:p w:rsidR="00C44163" w:rsidRDefault="00C44163">
            <w:pPr>
              <w:jc w:val="center"/>
              <w:rPr>
                <w:rFonts w:ascii="宋体" w:hAnsi="宋体" w:cs="宋体"/>
                <w:sz w:val="24"/>
              </w:rPr>
            </w:pPr>
          </w:p>
        </w:tc>
        <w:tc>
          <w:tcPr>
            <w:tcW w:w="757" w:type="dxa"/>
            <w:vMerge/>
            <w:vAlign w:val="center"/>
          </w:tcPr>
          <w:p w:rsidR="00C44163" w:rsidRDefault="00C44163">
            <w:pPr>
              <w:jc w:val="center"/>
              <w:rPr>
                <w:rFonts w:ascii="宋体" w:hAnsi="宋体" w:cs="宋体"/>
                <w:sz w:val="24"/>
              </w:rPr>
            </w:pPr>
          </w:p>
        </w:tc>
        <w:tc>
          <w:tcPr>
            <w:tcW w:w="700" w:type="dxa"/>
            <w:vMerge/>
            <w:vAlign w:val="center"/>
          </w:tcPr>
          <w:p w:rsidR="00C44163" w:rsidRDefault="00C44163">
            <w:pPr>
              <w:jc w:val="center"/>
              <w:rPr>
                <w:rFonts w:ascii="宋体" w:hAnsi="宋体" w:cs="宋体"/>
                <w:sz w:val="24"/>
              </w:rPr>
            </w:pPr>
          </w:p>
        </w:tc>
        <w:tc>
          <w:tcPr>
            <w:tcW w:w="549" w:type="dxa"/>
            <w:vMerge/>
            <w:vAlign w:val="center"/>
          </w:tcPr>
          <w:p w:rsidR="00C44163" w:rsidRDefault="00C44163">
            <w:pPr>
              <w:jc w:val="center"/>
              <w:rPr>
                <w:rFonts w:ascii="宋体" w:hAnsi="宋体" w:cs="宋体"/>
                <w:sz w:val="24"/>
              </w:rPr>
            </w:pPr>
          </w:p>
        </w:tc>
        <w:tc>
          <w:tcPr>
            <w:tcW w:w="522" w:type="dxa"/>
            <w:vMerge/>
            <w:vAlign w:val="bottom"/>
          </w:tcPr>
          <w:p w:rsidR="00C44163" w:rsidRDefault="00C44163">
            <w:pPr>
              <w:jc w:val="center"/>
              <w:rPr>
                <w:rFonts w:ascii="宋体" w:hAnsi="宋体" w:cs="宋体"/>
                <w:sz w:val="24"/>
              </w:rPr>
            </w:pPr>
          </w:p>
        </w:tc>
        <w:tc>
          <w:tcPr>
            <w:tcW w:w="462" w:type="dxa"/>
            <w:vMerge/>
            <w:vAlign w:val="bottom"/>
          </w:tcPr>
          <w:p w:rsidR="00C44163" w:rsidRDefault="00C44163">
            <w:pPr>
              <w:jc w:val="center"/>
              <w:rPr>
                <w:rFonts w:ascii="宋体" w:hAnsi="宋体" w:cs="宋体"/>
                <w:sz w:val="24"/>
              </w:rPr>
            </w:pPr>
          </w:p>
        </w:tc>
        <w:tc>
          <w:tcPr>
            <w:tcW w:w="500" w:type="dxa"/>
            <w:vMerge/>
            <w:vAlign w:val="bottom"/>
          </w:tcPr>
          <w:p w:rsidR="00C44163" w:rsidRDefault="00C44163">
            <w:pPr>
              <w:jc w:val="center"/>
              <w:rPr>
                <w:rFonts w:ascii="宋体" w:hAnsi="宋体" w:cs="宋体"/>
                <w:sz w:val="24"/>
              </w:rPr>
            </w:pPr>
          </w:p>
        </w:tc>
        <w:tc>
          <w:tcPr>
            <w:tcW w:w="500" w:type="dxa"/>
            <w:vMerge/>
            <w:vAlign w:val="bottom"/>
          </w:tcPr>
          <w:p w:rsidR="00C44163" w:rsidRDefault="00C44163">
            <w:pPr>
              <w:jc w:val="center"/>
              <w:rPr>
                <w:rFonts w:ascii="宋体" w:hAnsi="宋体" w:cs="宋体"/>
                <w:sz w:val="24"/>
              </w:rPr>
            </w:pPr>
          </w:p>
        </w:tc>
        <w:tc>
          <w:tcPr>
            <w:tcW w:w="484" w:type="dxa"/>
            <w:vMerge/>
            <w:vAlign w:val="bottom"/>
          </w:tcPr>
          <w:p w:rsidR="00C44163" w:rsidRDefault="00C44163">
            <w:pPr>
              <w:jc w:val="center"/>
              <w:rPr>
                <w:rFonts w:ascii="宋体" w:hAnsi="宋体" w:cs="宋体"/>
                <w:sz w:val="24"/>
              </w:rPr>
            </w:pPr>
          </w:p>
        </w:tc>
        <w:tc>
          <w:tcPr>
            <w:tcW w:w="478" w:type="dxa"/>
            <w:vMerge/>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大学英语二</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887"/>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计算机应用基础</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a535600001</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毛泽东思想和中国特色社会主义体系概论</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a535600004</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54</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大学生心理与性健康教育</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a535600008</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形势与政策（一）</w:t>
            </w:r>
          </w:p>
        </w:tc>
        <w:tc>
          <w:tcPr>
            <w:tcW w:w="118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a535600005</w:t>
            </w:r>
          </w:p>
        </w:tc>
        <w:tc>
          <w:tcPr>
            <w:tcW w:w="54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w:t>
            </w:r>
          </w:p>
        </w:tc>
        <w:tc>
          <w:tcPr>
            <w:tcW w:w="504"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bottom"/>
          </w:tcPr>
          <w:p w:rsidR="00C44163" w:rsidRDefault="00C44163">
            <w:pPr>
              <w:jc w:val="center"/>
              <w:rPr>
                <w:rFonts w:ascii="宋体" w:hAnsi="宋体" w:cs="宋体"/>
                <w:sz w:val="24"/>
              </w:rPr>
            </w:pP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讲座</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形势与政策（二）</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bottom"/>
          </w:tcPr>
          <w:p w:rsidR="00C44163" w:rsidRDefault="00C44163">
            <w:pPr>
              <w:jc w:val="center"/>
              <w:rPr>
                <w:rFonts w:ascii="宋体" w:hAnsi="宋体" w:cs="宋体"/>
                <w:sz w:val="24"/>
              </w:rPr>
            </w:pP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讲座</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形势与政策（三）</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bottom"/>
          </w:tcPr>
          <w:p w:rsidR="00C44163" w:rsidRDefault="00C44163">
            <w:pPr>
              <w:jc w:val="center"/>
              <w:rPr>
                <w:rFonts w:ascii="宋体" w:hAnsi="宋体" w:cs="宋体"/>
                <w:sz w:val="24"/>
              </w:rPr>
            </w:pP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讲座</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形势与政策（四）</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bottom"/>
          </w:tcPr>
          <w:p w:rsidR="00C44163" w:rsidRDefault="00C44163">
            <w:pPr>
              <w:jc w:val="center"/>
              <w:rPr>
                <w:rFonts w:ascii="宋体" w:hAnsi="宋体" w:cs="宋体"/>
                <w:sz w:val="24"/>
              </w:rPr>
            </w:pP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讲座</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887"/>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形势与政策（五）</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Merge/>
            <w:vAlign w:val="center"/>
          </w:tcPr>
          <w:p w:rsidR="00C44163" w:rsidRDefault="00C44163">
            <w:pPr>
              <w:jc w:val="center"/>
              <w:rPr>
                <w:rFonts w:ascii="宋体" w:hAnsi="宋体" w:cs="宋体"/>
                <w:sz w:val="24"/>
              </w:rPr>
            </w:pP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0" w:type="dxa"/>
            <w:vAlign w:val="bottom"/>
          </w:tcPr>
          <w:p w:rsidR="00C44163" w:rsidRDefault="00C44163">
            <w:pPr>
              <w:jc w:val="center"/>
              <w:rPr>
                <w:rFonts w:ascii="宋体" w:hAnsi="宋体" w:cs="宋体"/>
                <w:sz w:val="24"/>
              </w:rPr>
            </w:pP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9</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大学生职业生涯规划与就业指导</w:t>
            </w:r>
          </w:p>
        </w:tc>
        <w:tc>
          <w:tcPr>
            <w:tcW w:w="118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a535600009</w:t>
            </w:r>
          </w:p>
        </w:tc>
        <w:tc>
          <w:tcPr>
            <w:tcW w:w="54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15</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sz w:val="24"/>
              </w:rPr>
              <w:t>1</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大学生创新创业教育</w:t>
            </w:r>
          </w:p>
        </w:tc>
        <w:tc>
          <w:tcPr>
            <w:tcW w:w="1181" w:type="dxa"/>
            <w:vMerge/>
            <w:vAlign w:val="center"/>
          </w:tcPr>
          <w:p w:rsidR="00C44163" w:rsidRDefault="00C44163">
            <w:pPr>
              <w:jc w:val="center"/>
              <w:rPr>
                <w:rFonts w:ascii="宋体" w:hAnsi="宋体" w:cs="宋体"/>
                <w:sz w:val="24"/>
              </w:rPr>
            </w:pPr>
          </w:p>
        </w:tc>
        <w:tc>
          <w:tcPr>
            <w:tcW w:w="542" w:type="dxa"/>
            <w:vMerge/>
            <w:vAlign w:val="center"/>
          </w:tcPr>
          <w:p w:rsidR="00C44163" w:rsidRDefault="00C44163">
            <w:pPr>
              <w:jc w:val="center"/>
              <w:rPr>
                <w:rFonts w:ascii="宋体" w:hAnsi="宋体" w:cs="宋体"/>
                <w:sz w:val="24"/>
              </w:rPr>
            </w:pP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15</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Merge/>
            <w:vAlign w:val="center"/>
          </w:tcPr>
          <w:p w:rsidR="00C44163" w:rsidRDefault="00C44163">
            <w:pPr>
              <w:jc w:val="center"/>
              <w:rPr>
                <w:rFonts w:ascii="宋体" w:hAnsi="宋体" w:cs="宋体"/>
                <w:sz w:val="24"/>
              </w:rPr>
            </w:pPr>
          </w:p>
        </w:tc>
      </w:tr>
      <w:tr w:rsidR="00C44163">
        <w:trPr>
          <w:cantSplit/>
          <w:trHeight w:val="302"/>
        </w:trPr>
        <w:tc>
          <w:tcPr>
            <w:tcW w:w="3893" w:type="dxa"/>
            <w:gridSpan w:val="5"/>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小计</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27</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468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298</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170</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12</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14</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302"/>
        </w:trPr>
        <w:tc>
          <w:tcPr>
            <w:tcW w:w="401" w:type="dxa"/>
            <w:vMerge w:val="restart"/>
            <w:vAlign w:val="center"/>
          </w:tcPr>
          <w:p w:rsidR="00C44163" w:rsidRDefault="00285705">
            <w:pPr>
              <w:widowControl/>
              <w:jc w:val="center"/>
              <w:textAlignment w:val="center"/>
              <w:rPr>
                <w:rFonts w:ascii="宋体" w:hAnsi="宋体" w:cs="宋体"/>
                <w:spacing w:val="200"/>
                <w:sz w:val="24"/>
              </w:rPr>
            </w:pPr>
            <w:r>
              <w:rPr>
                <w:rFonts w:ascii="宋体" w:hAnsi="宋体" w:cs="宋体" w:hint="eastAsia"/>
                <w:color w:val="000000"/>
                <w:kern w:val="0"/>
                <w:sz w:val="24"/>
              </w:rPr>
              <w:t>专业基础模块</w:t>
            </w: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人体解剖学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b620401101</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4+2</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生理学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b620401102</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无机化学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b620401103</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病理学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b620401104</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有机化学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b620401105</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分析化学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b620401107</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594"/>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生物化学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b620401108</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594"/>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医学统计学</w:t>
            </w:r>
          </w:p>
        </w:tc>
        <w:tc>
          <w:tcPr>
            <w:tcW w:w="1181" w:type="dxa"/>
            <w:vAlign w:val="center"/>
          </w:tcPr>
          <w:p w:rsidR="00C44163" w:rsidRDefault="00285705">
            <w:pPr>
              <w:widowControl/>
              <w:jc w:val="center"/>
              <w:textAlignment w:val="center"/>
              <w:rPr>
                <w:rFonts w:ascii="宋体" w:hAnsi="宋体" w:cs="宋体"/>
                <w:kern w:val="0"/>
                <w:sz w:val="24"/>
              </w:rPr>
            </w:pPr>
            <w:r>
              <w:rPr>
                <w:rFonts w:ascii="宋体" w:hAnsi="宋体" w:cs="宋体" w:hint="eastAsia"/>
                <w:color w:val="000000"/>
                <w:kern w:val="0"/>
                <w:sz w:val="24"/>
              </w:rPr>
              <w:t>b620401109</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pacing w:val="20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9</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临床医学概要</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b620401106</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C44163">
            <w:pPr>
              <w:jc w:val="center"/>
              <w:rPr>
                <w:rFonts w:ascii="宋体" w:hAnsi="宋体" w:cs="宋体"/>
                <w:sz w:val="24"/>
              </w:rPr>
            </w:pPr>
          </w:p>
        </w:tc>
        <w:tc>
          <w:tcPr>
            <w:tcW w:w="462"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 xml:space="preserve">考试　</w:t>
            </w:r>
          </w:p>
        </w:tc>
      </w:tr>
      <w:tr w:rsidR="00C44163">
        <w:trPr>
          <w:cantSplit/>
          <w:trHeight w:val="90"/>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卫生理化检验技术</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b620401110</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临床检验仪器与应用</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b620401111</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center"/>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检验综合实训</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b620401112</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center"/>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 xml:space="preserve">考试　</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3492" w:type="dxa"/>
            <w:gridSpan w:val="4"/>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小        计</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50</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900</w:t>
            </w:r>
          </w:p>
        </w:tc>
        <w:tc>
          <w:tcPr>
            <w:tcW w:w="757" w:type="dxa"/>
            <w:vAlign w:val="center"/>
          </w:tcPr>
          <w:p w:rsidR="00C44163" w:rsidRDefault="00285705">
            <w:pPr>
              <w:widowControl/>
              <w:textAlignment w:val="center"/>
              <w:rPr>
                <w:rFonts w:ascii="宋体" w:hAnsi="宋体" w:cs="宋体"/>
                <w:sz w:val="24"/>
              </w:rPr>
            </w:pPr>
            <w:r>
              <w:rPr>
                <w:rFonts w:ascii="宋体" w:hAnsi="宋体" w:cs="宋体" w:hint="eastAsia"/>
                <w:color w:val="000000"/>
                <w:kern w:val="0"/>
                <w:sz w:val="24"/>
              </w:rPr>
              <w:t>632</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268</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1179"/>
        </w:trPr>
        <w:tc>
          <w:tcPr>
            <w:tcW w:w="401" w:type="dxa"/>
            <w:vMerge w:val="restart"/>
            <w:vAlign w:val="center"/>
          </w:tcPr>
          <w:p w:rsidR="00C44163" w:rsidRDefault="00285705">
            <w:pPr>
              <w:widowControl/>
              <w:jc w:val="center"/>
              <w:textAlignment w:val="center"/>
              <w:rPr>
                <w:rFonts w:ascii="宋体" w:hAnsi="宋体" w:cs="宋体"/>
                <w:spacing w:val="120"/>
                <w:sz w:val="24"/>
              </w:rPr>
            </w:pPr>
            <w:r>
              <w:rPr>
                <w:rFonts w:ascii="宋体" w:hAnsi="宋体" w:cs="宋体" w:hint="eastAsia"/>
                <w:color w:val="000000"/>
                <w:kern w:val="0"/>
                <w:sz w:val="24"/>
              </w:rPr>
              <w:t>专业核心模</w:t>
            </w:r>
          </w:p>
        </w:tc>
        <w:tc>
          <w:tcPr>
            <w:tcW w:w="455"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临床检验基础(一)</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c620401102</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455" w:type="dxa"/>
            <w:vMerge/>
            <w:vAlign w:val="center"/>
          </w:tcPr>
          <w:p w:rsidR="00C44163" w:rsidRDefault="00C44163">
            <w:pPr>
              <w:jc w:val="center"/>
              <w:rPr>
                <w:rFonts w:ascii="宋体" w:hAnsi="宋体" w:cs="宋体"/>
                <w:sz w:val="24"/>
              </w:rPr>
            </w:pP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临床检验基础实训</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c620401103</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2</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病理与病理检验技术</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c620401104</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分子生物学检验技术</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c620401105</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1179"/>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1314" w:type="dxa"/>
            <w:vAlign w:val="center"/>
          </w:tcPr>
          <w:p w:rsidR="00C44163" w:rsidRDefault="00285705">
            <w:pPr>
              <w:widowControl/>
              <w:textAlignment w:val="center"/>
              <w:rPr>
                <w:rFonts w:ascii="宋体" w:hAnsi="宋体" w:cs="宋体"/>
                <w:sz w:val="24"/>
              </w:rPr>
            </w:pPr>
            <w:r>
              <w:rPr>
                <w:rFonts w:ascii="宋体" w:hAnsi="宋体" w:cs="宋体" w:hint="eastAsia"/>
                <w:color w:val="000000"/>
                <w:kern w:val="0"/>
                <w:sz w:val="24"/>
              </w:rPr>
              <w:t>临床寄生虫学检验</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c620401106</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484"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免疫学检验</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c620401107</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484"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微生物学检验</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c620401108</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401" w:type="dxa"/>
            <w:vMerge/>
            <w:vAlign w:val="center"/>
          </w:tcPr>
          <w:p w:rsidR="00C44163" w:rsidRDefault="00C44163">
            <w:pPr>
              <w:jc w:val="center"/>
              <w:rPr>
                <w:rFonts w:ascii="宋体" w:hAnsi="宋体" w:cs="宋体"/>
                <w:spacing w:val="120"/>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血液学检验</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c620401109</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302"/>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生物化学检验</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c620401110</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594"/>
        </w:trPr>
        <w:tc>
          <w:tcPr>
            <w:tcW w:w="3893" w:type="dxa"/>
            <w:gridSpan w:val="5"/>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小      计</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612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448</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164</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12</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594"/>
        </w:trPr>
        <w:tc>
          <w:tcPr>
            <w:tcW w:w="40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lastRenderedPageBreak/>
              <w:t>素质拓展模块</w:t>
            </w: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医患沟通</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d620401101</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A</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36</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考查</w:t>
            </w:r>
          </w:p>
        </w:tc>
      </w:tr>
      <w:tr w:rsidR="00C44163">
        <w:trPr>
          <w:cantSplit/>
          <w:trHeight w:val="302"/>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医学细胞生物学</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d620401103</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B</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72</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C44163">
            <w:pPr>
              <w:jc w:val="center"/>
              <w:rPr>
                <w:rFonts w:ascii="宋体" w:hAnsi="宋体" w:cs="宋体"/>
                <w:sz w:val="24"/>
              </w:rPr>
            </w:pPr>
          </w:p>
        </w:tc>
        <w:tc>
          <w:tcPr>
            <w:tcW w:w="500" w:type="dxa"/>
            <w:vAlign w:val="bottom"/>
          </w:tcPr>
          <w:p w:rsidR="00C44163" w:rsidRDefault="00285705">
            <w:pPr>
              <w:widowControl/>
              <w:jc w:val="center"/>
              <w:textAlignment w:val="bottom"/>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考试</w:t>
            </w:r>
          </w:p>
        </w:tc>
      </w:tr>
      <w:tr w:rsidR="00C44163">
        <w:trPr>
          <w:cantSplit/>
          <w:trHeight w:val="1015"/>
        </w:trPr>
        <w:tc>
          <w:tcPr>
            <w:tcW w:w="3893" w:type="dxa"/>
            <w:gridSpan w:val="5"/>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小       计</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86</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22</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0</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594"/>
        </w:trPr>
        <w:tc>
          <w:tcPr>
            <w:tcW w:w="4397" w:type="dxa"/>
            <w:gridSpan w:val="6"/>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课  内  总  学  时</w:t>
            </w:r>
          </w:p>
        </w:tc>
        <w:tc>
          <w:tcPr>
            <w:tcW w:w="708" w:type="dxa"/>
            <w:vAlign w:val="center"/>
          </w:tcPr>
          <w:p w:rsidR="00C44163" w:rsidRDefault="00285705">
            <w:pPr>
              <w:widowControl/>
              <w:textAlignment w:val="center"/>
              <w:rPr>
                <w:rFonts w:ascii="宋体" w:hAnsi="宋体" w:cs="宋体"/>
                <w:sz w:val="24"/>
              </w:rPr>
            </w:pPr>
            <w:r>
              <w:rPr>
                <w:rFonts w:ascii="宋体" w:hAnsi="宋体" w:cs="宋体" w:hint="eastAsia"/>
                <w:color w:val="000000"/>
                <w:kern w:val="0"/>
                <w:sz w:val="24"/>
              </w:rPr>
              <w:t>2088</w:t>
            </w:r>
          </w:p>
        </w:tc>
        <w:tc>
          <w:tcPr>
            <w:tcW w:w="757" w:type="dxa"/>
            <w:vAlign w:val="center"/>
          </w:tcPr>
          <w:p w:rsidR="00C44163" w:rsidRDefault="00285705">
            <w:pPr>
              <w:widowControl/>
              <w:textAlignment w:val="center"/>
              <w:rPr>
                <w:rFonts w:ascii="宋体" w:hAnsi="宋体" w:cs="宋体"/>
                <w:sz w:val="24"/>
              </w:rPr>
            </w:pPr>
            <w:r>
              <w:rPr>
                <w:rFonts w:ascii="宋体" w:hAnsi="宋体" w:cs="宋体" w:hint="eastAsia"/>
                <w:color w:val="000000"/>
                <w:kern w:val="0"/>
                <w:sz w:val="24"/>
              </w:rPr>
              <w:t>1464</w:t>
            </w:r>
          </w:p>
        </w:tc>
        <w:tc>
          <w:tcPr>
            <w:tcW w:w="700" w:type="dxa"/>
            <w:vAlign w:val="center"/>
          </w:tcPr>
          <w:p w:rsidR="00C44163" w:rsidRDefault="00285705">
            <w:pPr>
              <w:widowControl/>
              <w:textAlignment w:val="center"/>
              <w:rPr>
                <w:rFonts w:ascii="宋体" w:hAnsi="宋体" w:cs="宋体"/>
                <w:sz w:val="24"/>
              </w:rPr>
            </w:pPr>
            <w:r>
              <w:rPr>
                <w:rFonts w:ascii="宋体" w:hAnsi="宋体" w:cs="宋体" w:hint="eastAsia"/>
                <w:color w:val="000000"/>
                <w:kern w:val="0"/>
                <w:sz w:val="24"/>
              </w:rPr>
              <w:t>624</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594"/>
        </w:trPr>
        <w:tc>
          <w:tcPr>
            <w:tcW w:w="6562" w:type="dxa"/>
            <w:gridSpan w:val="9"/>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周学时</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48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16</w:t>
            </w: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18</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jc w:val="center"/>
              <w:rPr>
                <w:rFonts w:ascii="宋体" w:hAnsi="宋体" w:cs="宋体"/>
                <w:sz w:val="24"/>
              </w:rPr>
            </w:pPr>
          </w:p>
        </w:tc>
      </w:tr>
      <w:tr w:rsidR="00C44163">
        <w:trPr>
          <w:cantSplit/>
          <w:trHeight w:val="594"/>
        </w:trPr>
        <w:tc>
          <w:tcPr>
            <w:tcW w:w="401"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选修课（职业技能培训课）</w:t>
            </w: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实训一《普通话》</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e630401101</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restart"/>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实习</w:t>
            </w: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887"/>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实训二《省级计算机》</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e630401102</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实训三《高新办公软件操作员》</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e630401103</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60</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实训四《高级营养师》</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e630401104</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50</w:t>
            </w:r>
          </w:p>
        </w:tc>
        <w:tc>
          <w:tcPr>
            <w:tcW w:w="549" w:type="dxa"/>
            <w:vAlign w:val="bottom"/>
          </w:tcPr>
          <w:p w:rsidR="00C44163" w:rsidRDefault="00C44163">
            <w:pPr>
              <w:jc w:val="center"/>
              <w:rPr>
                <w:rFonts w:ascii="宋体" w:hAnsi="宋体" w:cs="宋体"/>
                <w:sz w:val="24"/>
              </w:rPr>
            </w:pP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5</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实训五《高级护理员》</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e630401105</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实训六《养老护理员》</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e630401106</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实训七《高级美容师》</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e630401107</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78</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594"/>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实训八《高级按摩师》</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e630401108</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114</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84</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bottom"/>
          </w:tcPr>
          <w:p w:rsidR="00C44163" w:rsidRDefault="00C44163">
            <w:pPr>
              <w:jc w:val="center"/>
              <w:rPr>
                <w:rFonts w:ascii="宋体" w:hAnsi="宋体" w:cs="宋体"/>
                <w:sz w:val="24"/>
              </w:rPr>
            </w:pP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311"/>
        </w:trPr>
        <w:tc>
          <w:tcPr>
            <w:tcW w:w="401" w:type="dxa"/>
            <w:vMerge/>
            <w:vAlign w:val="center"/>
          </w:tcPr>
          <w:p w:rsidR="00C44163" w:rsidRDefault="00C44163">
            <w:pPr>
              <w:jc w:val="center"/>
              <w:rPr>
                <w:rFonts w:ascii="宋体" w:hAnsi="宋体" w:cs="宋体"/>
                <w:sz w:val="24"/>
              </w:rPr>
            </w:pPr>
          </w:p>
        </w:tc>
        <w:tc>
          <w:tcPr>
            <w:tcW w:w="455"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9</w:t>
            </w:r>
          </w:p>
        </w:tc>
        <w:tc>
          <w:tcPr>
            <w:tcW w:w="131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实训九《社会工作者）</w:t>
            </w:r>
          </w:p>
        </w:tc>
        <w:tc>
          <w:tcPr>
            <w:tcW w:w="1181"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e630401109</w:t>
            </w:r>
          </w:p>
        </w:tc>
        <w:tc>
          <w:tcPr>
            <w:tcW w:w="54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C</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108</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68</w:t>
            </w:r>
          </w:p>
        </w:tc>
        <w:tc>
          <w:tcPr>
            <w:tcW w:w="549" w:type="dxa"/>
            <w:vAlign w:val="bottom"/>
          </w:tcPr>
          <w:p w:rsidR="00C44163" w:rsidRDefault="00C44163">
            <w:pPr>
              <w:jc w:val="center"/>
              <w:rPr>
                <w:rFonts w:ascii="宋体" w:hAnsi="宋体" w:cs="宋体"/>
                <w:sz w:val="24"/>
              </w:rPr>
            </w:pPr>
          </w:p>
        </w:tc>
        <w:tc>
          <w:tcPr>
            <w:tcW w:w="522" w:type="dxa"/>
            <w:vAlign w:val="bottom"/>
          </w:tcPr>
          <w:p w:rsidR="00C44163" w:rsidRDefault="00C44163">
            <w:pPr>
              <w:jc w:val="center"/>
              <w:rPr>
                <w:rFonts w:ascii="宋体" w:hAnsi="宋体" w:cs="宋体"/>
                <w:sz w:val="24"/>
              </w:rPr>
            </w:pPr>
          </w:p>
        </w:tc>
        <w:tc>
          <w:tcPr>
            <w:tcW w:w="462"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考证</w:t>
            </w:r>
          </w:p>
        </w:tc>
      </w:tr>
      <w:tr w:rsidR="00C44163">
        <w:trPr>
          <w:cantSplit/>
          <w:trHeight w:val="311"/>
        </w:trPr>
        <w:tc>
          <w:tcPr>
            <w:tcW w:w="3893" w:type="dxa"/>
            <w:gridSpan w:val="5"/>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小      计</w:t>
            </w:r>
          </w:p>
        </w:tc>
        <w:tc>
          <w:tcPr>
            <w:tcW w:w="504"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32</w:t>
            </w:r>
          </w:p>
        </w:tc>
        <w:tc>
          <w:tcPr>
            <w:tcW w:w="70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770</w:t>
            </w:r>
          </w:p>
        </w:tc>
        <w:tc>
          <w:tcPr>
            <w:tcW w:w="757"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280</w:t>
            </w:r>
          </w:p>
        </w:tc>
        <w:tc>
          <w:tcPr>
            <w:tcW w:w="7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490</w:t>
            </w:r>
          </w:p>
        </w:tc>
        <w:tc>
          <w:tcPr>
            <w:tcW w:w="549"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2</w:t>
            </w:r>
          </w:p>
        </w:tc>
        <w:tc>
          <w:tcPr>
            <w:tcW w:w="52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10</w:t>
            </w:r>
          </w:p>
        </w:tc>
        <w:tc>
          <w:tcPr>
            <w:tcW w:w="462"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500"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8</w:t>
            </w:r>
          </w:p>
        </w:tc>
        <w:tc>
          <w:tcPr>
            <w:tcW w:w="500" w:type="dxa"/>
            <w:vAlign w:val="bottom"/>
          </w:tcPr>
          <w:p w:rsidR="00C44163" w:rsidRDefault="00C44163">
            <w:pPr>
              <w:jc w:val="center"/>
              <w:rPr>
                <w:rFonts w:ascii="宋体" w:hAnsi="宋体" w:cs="宋体"/>
                <w:sz w:val="24"/>
              </w:rPr>
            </w:pPr>
          </w:p>
        </w:tc>
        <w:tc>
          <w:tcPr>
            <w:tcW w:w="484" w:type="dxa"/>
            <w:vAlign w:val="bottom"/>
          </w:tcPr>
          <w:p w:rsidR="00C44163" w:rsidRDefault="00C44163">
            <w:pPr>
              <w:jc w:val="center"/>
              <w:rPr>
                <w:rFonts w:ascii="宋体" w:hAnsi="宋体" w:cs="宋体"/>
                <w:sz w:val="24"/>
              </w:rPr>
            </w:pPr>
          </w:p>
        </w:tc>
        <w:tc>
          <w:tcPr>
            <w:tcW w:w="478" w:type="dxa"/>
            <w:vAlign w:val="center"/>
          </w:tcPr>
          <w:p w:rsidR="00C44163" w:rsidRDefault="00285705">
            <w:pPr>
              <w:widowControl/>
              <w:jc w:val="center"/>
              <w:textAlignment w:val="center"/>
              <w:rPr>
                <w:rFonts w:ascii="宋体" w:hAnsi="宋体" w:cs="宋体"/>
                <w:sz w:val="24"/>
              </w:rPr>
            </w:pPr>
            <w:r>
              <w:rPr>
                <w:rFonts w:ascii="宋体" w:hAnsi="宋体" w:cs="宋体" w:hint="eastAsia"/>
                <w:color w:val="000000"/>
                <w:kern w:val="0"/>
                <w:sz w:val="24"/>
              </w:rPr>
              <w:t>4</w:t>
            </w:r>
          </w:p>
        </w:tc>
        <w:tc>
          <w:tcPr>
            <w:tcW w:w="500" w:type="dxa"/>
            <w:vMerge/>
            <w:vAlign w:val="center"/>
          </w:tcPr>
          <w:p w:rsidR="00C44163" w:rsidRDefault="00C44163">
            <w:pPr>
              <w:jc w:val="center"/>
              <w:rPr>
                <w:rFonts w:ascii="宋体" w:hAnsi="宋体" w:cs="宋体"/>
                <w:sz w:val="24"/>
              </w:rPr>
            </w:pPr>
          </w:p>
        </w:tc>
        <w:tc>
          <w:tcPr>
            <w:tcW w:w="722" w:type="dxa"/>
            <w:vAlign w:val="bottom"/>
          </w:tcPr>
          <w:p w:rsidR="00C44163" w:rsidRDefault="00C44163">
            <w:pPr>
              <w:rPr>
                <w:rFonts w:ascii="宋体" w:hAnsi="宋体" w:cs="宋体"/>
                <w:sz w:val="24"/>
              </w:rPr>
            </w:pPr>
          </w:p>
        </w:tc>
      </w:tr>
      <w:tr w:rsidR="00C44163">
        <w:trPr>
          <w:cantSplit/>
          <w:trHeight w:val="311"/>
        </w:trPr>
        <w:tc>
          <w:tcPr>
            <w:tcW w:w="3893" w:type="dxa"/>
            <w:gridSpan w:val="5"/>
            <w:vAlign w:val="center"/>
          </w:tcPr>
          <w:p w:rsidR="00C44163" w:rsidRDefault="00285705">
            <w:pPr>
              <w:widowControl/>
              <w:jc w:val="center"/>
              <w:textAlignment w:val="center"/>
              <w:rPr>
                <w:rFonts w:ascii="宋体" w:hAnsi="宋体" w:cs="宋体"/>
                <w:kern w:val="0"/>
                <w:sz w:val="24"/>
              </w:rPr>
            </w:pPr>
            <w:r>
              <w:rPr>
                <w:rFonts w:ascii="宋体" w:hAnsi="宋体" w:cs="宋体" w:hint="eastAsia"/>
                <w:color w:val="000000"/>
                <w:kern w:val="0"/>
                <w:sz w:val="24"/>
              </w:rPr>
              <w:t>说明</w:t>
            </w:r>
          </w:p>
        </w:tc>
        <w:tc>
          <w:tcPr>
            <w:tcW w:w="7386" w:type="dxa"/>
            <w:gridSpan w:val="13"/>
            <w:vAlign w:val="center"/>
          </w:tcPr>
          <w:p w:rsidR="00C44163" w:rsidRDefault="00285705">
            <w:pPr>
              <w:widowControl/>
              <w:jc w:val="left"/>
              <w:textAlignment w:val="center"/>
              <w:rPr>
                <w:rFonts w:ascii="宋体" w:hAnsi="宋体" w:cs="宋体"/>
                <w:color w:val="000000"/>
                <w:kern w:val="0"/>
                <w:sz w:val="24"/>
              </w:rPr>
            </w:pPr>
            <w:r>
              <w:rPr>
                <w:rFonts w:ascii="宋体" w:hAnsi="宋体" w:cs="宋体" w:hint="eastAsia"/>
                <w:color w:val="000000"/>
                <w:kern w:val="0"/>
                <w:sz w:val="24"/>
              </w:rPr>
              <w:t>1、选修课（职业技能培训课程）部分，学生必须在校期间选取选修课进行选修，学分要求不低于10分。要求双职业资格证毕业。</w:t>
            </w:r>
          </w:p>
        </w:tc>
      </w:tr>
      <w:bookmarkEnd w:id="35"/>
      <w:bookmarkEnd w:id="36"/>
      <w:bookmarkEnd w:id="37"/>
    </w:tbl>
    <w:p w:rsidR="00C44163" w:rsidRDefault="00C44163">
      <w:pPr>
        <w:rPr>
          <w:rFonts w:ascii="宋体" w:hAnsi="宋体" w:cs="宋体"/>
          <w:b/>
          <w:sz w:val="28"/>
          <w:szCs w:val="28"/>
        </w:rPr>
      </w:pPr>
    </w:p>
    <w:p w:rsidR="00C44163" w:rsidRDefault="00C44163">
      <w:pPr>
        <w:rPr>
          <w:rFonts w:ascii="宋体" w:hAnsi="宋体" w:cs="宋体"/>
          <w:b/>
          <w:bCs/>
          <w:sz w:val="28"/>
          <w:szCs w:val="28"/>
        </w:rPr>
      </w:pPr>
    </w:p>
    <w:p w:rsidR="00C44163" w:rsidRDefault="00C44163">
      <w:pPr>
        <w:rPr>
          <w:rFonts w:ascii="宋体" w:hAnsi="宋体" w:cs="宋体"/>
          <w:b/>
          <w:bCs/>
          <w:sz w:val="28"/>
          <w:szCs w:val="28"/>
        </w:rPr>
      </w:pPr>
    </w:p>
    <w:p w:rsidR="00C44163" w:rsidRDefault="00C44163">
      <w:pPr>
        <w:rPr>
          <w:rFonts w:ascii="宋体" w:hAnsi="宋体" w:cs="宋体"/>
          <w:b/>
          <w:bCs/>
          <w:sz w:val="28"/>
          <w:szCs w:val="28"/>
        </w:rPr>
      </w:pPr>
    </w:p>
    <w:p w:rsidR="00C44163" w:rsidRDefault="00285705">
      <w:pPr>
        <w:rPr>
          <w:rFonts w:ascii="宋体" w:hAnsi="宋体" w:cs="宋体"/>
          <w:b/>
          <w:bCs/>
          <w:sz w:val="28"/>
          <w:szCs w:val="28"/>
        </w:rPr>
      </w:pPr>
      <w:bookmarkStart w:id="38" w:name="_Toc2323_WPSOffice_Level1"/>
      <w:bookmarkStart w:id="39" w:name="_Toc9653_WPSOffice_Level1"/>
      <w:bookmarkStart w:id="40" w:name="_Toc31112_WPSOffice_Level1"/>
      <w:r>
        <w:rPr>
          <w:rFonts w:ascii="宋体" w:hAnsi="宋体" w:cs="宋体" w:hint="eastAsia"/>
          <w:b/>
          <w:bCs/>
          <w:sz w:val="28"/>
          <w:szCs w:val="28"/>
        </w:rPr>
        <w:lastRenderedPageBreak/>
        <w:t>八、【说明】</w:t>
      </w:r>
      <w:bookmarkEnd w:id="38"/>
      <w:bookmarkEnd w:id="39"/>
      <w:bookmarkEnd w:id="40"/>
    </w:p>
    <w:p w:rsidR="00C44163" w:rsidRDefault="00285705">
      <w:pPr>
        <w:ind w:firstLineChars="200" w:firstLine="560"/>
        <w:rPr>
          <w:rFonts w:ascii="宋体" w:hAnsi="宋体" w:cs="宋体"/>
          <w:sz w:val="28"/>
          <w:szCs w:val="28"/>
        </w:rPr>
      </w:pPr>
      <w:r>
        <w:rPr>
          <w:rFonts w:ascii="宋体" w:hAnsi="宋体" w:cs="宋体" w:hint="eastAsia"/>
          <w:sz w:val="28"/>
          <w:szCs w:val="28"/>
        </w:rPr>
        <w:t xml:space="preserve">1.考核方式 </w:t>
      </w:r>
    </w:p>
    <w:p w:rsidR="00C44163" w:rsidRDefault="00285705">
      <w:pPr>
        <w:ind w:firstLineChars="200" w:firstLine="560"/>
        <w:rPr>
          <w:rFonts w:ascii="宋体" w:hAnsi="宋体" w:cs="宋体"/>
          <w:sz w:val="28"/>
          <w:szCs w:val="28"/>
        </w:rPr>
      </w:pPr>
      <w:r>
        <w:rPr>
          <w:rFonts w:ascii="宋体" w:hAnsi="宋体" w:cs="宋体" w:hint="eastAsia"/>
          <w:sz w:val="28"/>
          <w:szCs w:val="28"/>
        </w:rPr>
        <w:t>(1)必修课考试、考査:                            -</w:t>
      </w:r>
    </w:p>
    <w:p w:rsidR="00C44163" w:rsidRDefault="00285705">
      <w:pPr>
        <w:ind w:firstLineChars="200" w:firstLine="560"/>
        <w:rPr>
          <w:rFonts w:ascii="宋体" w:hAnsi="宋体" w:cs="宋体"/>
          <w:sz w:val="28"/>
          <w:szCs w:val="28"/>
        </w:rPr>
      </w:pPr>
      <w:r>
        <w:rPr>
          <w:rFonts w:ascii="宋体" w:hAnsi="宋体" w:cs="宋体" w:hint="eastAsia"/>
          <w:sz w:val="28"/>
          <w:szCs w:val="28"/>
        </w:rPr>
        <w:t>A类课,平时成绩占40% (上课纪律及态度20%,作业5%,期中测验15%),卷面成绩占60%, ≧60分为合格;</w:t>
      </w:r>
    </w:p>
    <w:p w:rsidR="00C44163" w:rsidRDefault="00285705">
      <w:pPr>
        <w:ind w:firstLineChars="200" w:firstLine="560"/>
        <w:rPr>
          <w:rFonts w:ascii="宋体" w:hAnsi="宋体" w:cs="宋体"/>
          <w:sz w:val="28"/>
          <w:szCs w:val="28"/>
        </w:rPr>
      </w:pPr>
      <w:r>
        <w:rPr>
          <w:rFonts w:ascii="宋体" w:hAnsi="宋体" w:cs="宋体" w:hint="eastAsia"/>
          <w:sz w:val="28"/>
          <w:szCs w:val="28"/>
        </w:rPr>
        <w:t>B类课,平时成绩占40%(上课纪律及态度20%,作业5%,期中测验15%),技能考核占30%, 卷面成绩占30%,≧60分为合格;</w:t>
      </w:r>
    </w:p>
    <w:p w:rsidR="00C44163" w:rsidRDefault="00285705">
      <w:pPr>
        <w:ind w:firstLineChars="200" w:firstLine="560"/>
        <w:rPr>
          <w:rFonts w:ascii="宋体" w:hAnsi="宋体" w:cs="宋体"/>
          <w:sz w:val="28"/>
          <w:szCs w:val="28"/>
        </w:rPr>
      </w:pPr>
      <w:r>
        <w:rPr>
          <w:rFonts w:ascii="宋体" w:hAnsi="宋体" w:cs="宋体" w:hint="eastAsia"/>
          <w:sz w:val="28"/>
          <w:szCs w:val="28"/>
        </w:rPr>
        <w:t xml:space="preserve">C类课(毕业实习考核除外),平时成绩占10% (上课纪律及态度10%),技能考核占90%, ≧90分为合格。                              </w:t>
      </w:r>
    </w:p>
    <w:p w:rsidR="00C44163" w:rsidRDefault="00285705">
      <w:pPr>
        <w:ind w:firstLineChars="200" w:firstLine="560"/>
        <w:rPr>
          <w:rFonts w:ascii="宋体" w:hAnsi="宋体" w:cs="宋体"/>
          <w:sz w:val="28"/>
          <w:szCs w:val="28"/>
        </w:rPr>
      </w:pPr>
      <w:r>
        <w:rPr>
          <w:rFonts w:ascii="宋体" w:hAnsi="宋体" w:cs="宋体" w:hint="eastAsia"/>
          <w:sz w:val="28"/>
          <w:szCs w:val="28"/>
        </w:rPr>
        <w:t xml:space="preserve">2.毕业顶岗实习                                                                               </w:t>
      </w:r>
    </w:p>
    <w:p w:rsidR="00C44163" w:rsidRDefault="00285705">
      <w:pPr>
        <w:ind w:firstLineChars="200" w:firstLine="560"/>
        <w:rPr>
          <w:rFonts w:ascii="宋体" w:hAnsi="宋体" w:cs="宋体"/>
          <w:sz w:val="28"/>
          <w:szCs w:val="28"/>
        </w:rPr>
      </w:pPr>
      <w:r>
        <w:rPr>
          <w:rFonts w:ascii="宋体" w:hAnsi="宋体" w:cs="宋体" w:hint="eastAsia"/>
          <w:sz w:val="28"/>
          <w:szCs w:val="28"/>
        </w:rPr>
        <w:t>（1）实习时间：48周。</w:t>
      </w:r>
    </w:p>
    <w:tbl>
      <w:tblPr>
        <w:tblW w:w="825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1591"/>
        <w:gridCol w:w="2131"/>
        <w:gridCol w:w="2031"/>
      </w:tblGrid>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实习科目</w:t>
            </w:r>
          </w:p>
        </w:tc>
        <w:tc>
          <w:tcPr>
            <w:tcW w:w="1591" w:type="dxa"/>
          </w:tcPr>
          <w:p w:rsidR="00C44163" w:rsidRDefault="00285705">
            <w:pPr>
              <w:jc w:val="center"/>
              <w:rPr>
                <w:rFonts w:ascii="宋体" w:hAnsi="宋体" w:cs="宋体"/>
                <w:bCs/>
                <w:sz w:val="24"/>
              </w:rPr>
            </w:pPr>
            <w:r>
              <w:rPr>
                <w:rFonts w:ascii="宋体" w:hAnsi="宋体" w:cs="宋体" w:hint="eastAsia"/>
                <w:bCs/>
                <w:sz w:val="24"/>
              </w:rPr>
              <w:t>周数</w:t>
            </w:r>
          </w:p>
        </w:tc>
        <w:tc>
          <w:tcPr>
            <w:tcW w:w="2131" w:type="dxa"/>
          </w:tcPr>
          <w:p w:rsidR="00C44163" w:rsidRDefault="00285705">
            <w:pPr>
              <w:jc w:val="center"/>
              <w:rPr>
                <w:rFonts w:ascii="宋体" w:hAnsi="宋体" w:cs="宋体"/>
                <w:bCs/>
                <w:sz w:val="24"/>
              </w:rPr>
            </w:pPr>
            <w:r>
              <w:rPr>
                <w:rFonts w:ascii="宋体" w:hAnsi="宋体" w:cs="宋体" w:hint="eastAsia"/>
                <w:bCs/>
                <w:sz w:val="24"/>
              </w:rPr>
              <w:t>学时数</w:t>
            </w:r>
          </w:p>
        </w:tc>
        <w:tc>
          <w:tcPr>
            <w:tcW w:w="2031" w:type="dxa"/>
          </w:tcPr>
          <w:p w:rsidR="00C44163" w:rsidRDefault="00285705">
            <w:pPr>
              <w:jc w:val="center"/>
              <w:rPr>
                <w:rFonts w:ascii="宋体" w:hAnsi="宋体" w:cs="宋体"/>
                <w:bCs/>
                <w:sz w:val="24"/>
              </w:rPr>
            </w:pPr>
            <w:r>
              <w:rPr>
                <w:rFonts w:ascii="宋体" w:hAnsi="宋体" w:cs="宋体" w:hint="eastAsia"/>
                <w:bCs/>
                <w:sz w:val="24"/>
              </w:rPr>
              <w:t>学分</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临床检验基础室</w:t>
            </w:r>
          </w:p>
        </w:tc>
        <w:tc>
          <w:tcPr>
            <w:tcW w:w="1591" w:type="dxa"/>
          </w:tcPr>
          <w:p w:rsidR="00C44163" w:rsidRDefault="00285705">
            <w:pPr>
              <w:jc w:val="center"/>
              <w:rPr>
                <w:rFonts w:ascii="宋体" w:hAnsi="宋体" w:cs="宋体"/>
                <w:bCs/>
                <w:sz w:val="24"/>
              </w:rPr>
            </w:pPr>
            <w:r>
              <w:rPr>
                <w:rFonts w:ascii="宋体" w:hAnsi="宋体" w:cs="宋体" w:hint="eastAsia"/>
                <w:bCs/>
                <w:sz w:val="24"/>
              </w:rPr>
              <w:t>4</w:t>
            </w:r>
          </w:p>
        </w:tc>
        <w:tc>
          <w:tcPr>
            <w:tcW w:w="2131" w:type="dxa"/>
          </w:tcPr>
          <w:p w:rsidR="00C44163" w:rsidRDefault="00285705">
            <w:pPr>
              <w:jc w:val="center"/>
              <w:rPr>
                <w:rFonts w:ascii="宋体" w:hAnsi="宋体" w:cs="宋体"/>
                <w:bCs/>
                <w:sz w:val="24"/>
              </w:rPr>
            </w:pPr>
            <w:r>
              <w:rPr>
                <w:rFonts w:ascii="宋体" w:hAnsi="宋体" w:cs="宋体" w:hint="eastAsia"/>
                <w:bCs/>
                <w:sz w:val="24"/>
              </w:rPr>
              <w:t>72</w:t>
            </w:r>
          </w:p>
        </w:tc>
        <w:tc>
          <w:tcPr>
            <w:tcW w:w="2031" w:type="dxa"/>
          </w:tcPr>
          <w:p w:rsidR="00C44163" w:rsidRDefault="00285705">
            <w:pPr>
              <w:jc w:val="center"/>
              <w:rPr>
                <w:rFonts w:ascii="宋体" w:hAnsi="宋体" w:cs="宋体"/>
                <w:bCs/>
                <w:sz w:val="24"/>
              </w:rPr>
            </w:pPr>
            <w:r>
              <w:rPr>
                <w:rFonts w:ascii="宋体" w:hAnsi="宋体" w:cs="宋体" w:hint="eastAsia"/>
                <w:bCs/>
                <w:sz w:val="24"/>
              </w:rPr>
              <w:t>4</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生物化学检验室</w:t>
            </w:r>
          </w:p>
        </w:tc>
        <w:tc>
          <w:tcPr>
            <w:tcW w:w="1591" w:type="dxa"/>
          </w:tcPr>
          <w:p w:rsidR="00C44163" w:rsidRDefault="00285705">
            <w:pPr>
              <w:jc w:val="center"/>
              <w:rPr>
                <w:rFonts w:ascii="宋体" w:hAnsi="宋体" w:cs="宋体"/>
                <w:bCs/>
                <w:sz w:val="24"/>
              </w:rPr>
            </w:pPr>
            <w:r>
              <w:rPr>
                <w:rFonts w:ascii="宋体" w:hAnsi="宋体" w:cs="宋体" w:hint="eastAsia"/>
                <w:bCs/>
                <w:sz w:val="24"/>
              </w:rPr>
              <w:t>4</w:t>
            </w:r>
          </w:p>
        </w:tc>
        <w:tc>
          <w:tcPr>
            <w:tcW w:w="2131" w:type="dxa"/>
          </w:tcPr>
          <w:p w:rsidR="00C44163" w:rsidRDefault="00285705">
            <w:pPr>
              <w:jc w:val="center"/>
              <w:rPr>
                <w:rFonts w:ascii="宋体" w:hAnsi="宋体" w:cs="宋体"/>
                <w:bCs/>
                <w:sz w:val="24"/>
              </w:rPr>
            </w:pPr>
            <w:r>
              <w:rPr>
                <w:rFonts w:ascii="宋体" w:hAnsi="宋体" w:cs="宋体" w:hint="eastAsia"/>
                <w:bCs/>
                <w:sz w:val="24"/>
              </w:rPr>
              <w:t>72</w:t>
            </w:r>
          </w:p>
        </w:tc>
        <w:tc>
          <w:tcPr>
            <w:tcW w:w="2031" w:type="dxa"/>
          </w:tcPr>
          <w:p w:rsidR="00C44163" w:rsidRDefault="00285705">
            <w:pPr>
              <w:jc w:val="center"/>
              <w:rPr>
                <w:rFonts w:ascii="宋体" w:hAnsi="宋体" w:cs="宋体"/>
                <w:bCs/>
                <w:sz w:val="24"/>
              </w:rPr>
            </w:pPr>
            <w:r>
              <w:rPr>
                <w:rFonts w:ascii="宋体" w:hAnsi="宋体" w:cs="宋体" w:hint="eastAsia"/>
                <w:bCs/>
                <w:sz w:val="24"/>
              </w:rPr>
              <w:t>4</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微生物学检验室</w:t>
            </w:r>
          </w:p>
        </w:tc>
        <w:tc>
          <w:tcPr>
            <w:tcW w:w="1591" w:type="dxa"/>
          </w:tcPr>
          <w:p w:rsidR="00C44163" w:rsidRDefault="00285705">
            <w:pPr>
              <w:jc w:val="center"/>
              <w:rPr>
                <w:rFonts w:ascii="宋体" w:hAnsi="宋体" w:cs="宋体"/>
                <w:bCs/>
                <w:sz w:val="24"/>
              </w:rPr>
            </w:pPr>
            <w:r>
              <w:rPr>
                <w:rFonts w:ascii="宋体" w:hAnsi="宋体" w:cs="宋体" w:hint="eastAsia"/>
                <w:bCs/>
                <w:sz w:val="24"/>
              </w:rPr>
              <w:t>4</w:t>
            </w:r>
          </w:p>
        </w:tc>
        <w:tc>
          <w:tcPr>
            <w:tcW w:w="2131" w:type="dxa"/>
          </w:tcPr>
          <w:p w:rsidR="00C44163" w:rsidRDefault="00285705">
            <w:pPr>
              <w:jc w:val="center"/>
              <w:rPr>
                <w:rFonts w:ascii="宋体" w:hAnsi="宋体" w:cs="宋体"/>
                <w:bCs/>
                <w:sz w:val="24"/>
              </w:rPr>
            </w:pPr>
            <w:r>
              <w:rPr>
                <w:rFonts w:ascii="宋体" w:hAnsi="宋体" w:cs="宋体" w:hint="eastAsia"/>
                <w:bCs/>
                <w:sz w:val="24"/>
              </w:rPr>
              <w:t>72</w:t>
            </w:r>
          </w:p>
        </w:tc>
        <w:tc>
          <w:tcPr>
            <w:tcW w:w="2031" w:type="dxa"/>
          </w:tcPr>
          <w:p w:rsidR="00C44163" w:rsidRDefault="00285705">
            <w:pPr>
              <w:jc w:val="center"/>
              <w:rPr>
                <w:rFonts w:ascii="宋体" w:hAnsi="宋体" w:cs="宋体"/>
                <w:bCs/>
                <w:sz w:val="24"/>
              </w:rPr>
            </w:pPr>
            <w:r>
              <w:rPr>
                <w:rFonts w:ascii="宋体" w:hAnsi="宋体" w:cs="宋体" w:hint="eastAsia"/>
                <w:bCs/>
                <w:sz w:val="24"/>
              </w:rPr>
              <w:t>4</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免疫学检验室</w:t>
            </w:r>
          </w:p>
        </w:tc>
        <w:tc>
          <w:tcPr>
            <w:tcW w:w="1591" w:type="dxa"/>
          </w:tcPr>
          <w:p w:rsidR="00C44163" w:rsidRDefault="00285705">
            <w:pPr>
              <w:jc w:val="center"/>
              <w:rPr>
                <w:rFonts w:ascii="宋体" w:hAnsi="宋体" w:cs="宋体"/>
                <w:bCs/>
                <w:sz w:val="24"/>
              </w:rPr>
            </w:pPr>
            <w:r>
              <w:rPr>
                <w:rFonts w:ascii="宋体" w:hAnsi="宋体" w:cs="宋体" w:hint="eastAsia"/>
                <w:bCs/>
                <w:sz w:val="24"/>
              </w:rPr>
              <w:t>4</w:t>
            </w:r>
          </w:p>
        </w:tc>
        <w:tc>
          <w:tcPr>
            <w:tcW w:w="2131" w:type="dxa"/>
          </w:tcPr>
          <w:p w:rsidR="00C44163" w:rsidRDefault="00285705">
            <w:pPr>
              <w:jc w:val="center"/>
              <w:rPr>
                <w:rFonts w:ascii="宋体" w:hAnsi="宋体" w:cs="宋体"/>
                <w:bCs/>
                <w:sz w:val="24"/>
              </w:rPr>
            </w:pPr>
            <w:r>
              <w:rPr>
                <w:rFonts w:ascii="宋体" w:hAnsi="宋体" w:cs="宋体" w:hint="eastAsia"/>
                <w:bCs/>
                <w:sz w:val="24"/>
              </w:rPr>
              <w:t>72</w:t>
            </w:r>
          </w:p>
        </w:tc>
        <w:tc>
          <w:tcPr>
            <w:tcW w:w="2031" w:type="dxa"/>
          </w:tcPr>
          <w:p w:rsidR="00C44163" w:rsidRDefault="00285705">
            <w:pPr>
              <w:jc w:val="center"/>
              <w:rPr>
                <w:rFonts w:ascii="宋体" w:hAnsi="宋体" w:cs="宋体"/>
                <w:bCs/>
                <w:sz w:val="24"/>
              </w:rPr>
            </w:pPr>
            <w:r>
              <w:rPr>
                <w:rFonts w:ascii="宋体" w:hAnsi="宋体" w:cs="宋体" w:hint="eastAsia"/>
                <w:bCs/>
                <w:sz w:val="24"/>
              </w:rPr>
              <w:t>4</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血液学检验室</w:t>
            </w:r>
          </w:p>
        </w:tc>
        <w:tc>
          <w:tcPr>
            <w:tcW w:w="1591" w:type="dxa"/>
          </w:tcPr>
          <w:p w:rsidR="00C44163" w:rsidRDefault="00285705">
            <w:pPr>
              <w:jc w:val="center"/>
              <w:rPr>
                <w:rFonts w:ascii="宋体" w:hAnsi="宋体" w:cs="宋体"/>
                <w:bCs/>
                <w:sz w:val="24"/>
              </w:rPr>
            </w:pPr>
            <w:r>
              <w:rPr>
                <w:rFonts w:ascii="宋体" w:hAnsi="宋体" w:cs="宋体" w:hint="eastAsia"/>
                <w:bCs/>
                <w:sz w:val="24"/>
              </w:rPr>
              <w:t>4</w:t>
            </w:r>
          </w:p>
        </w:tc>
        <w:tc>
          <w:tcPr>
            <w:tcW w:w="2131" w:type="dxa"/>
          </w:tcPr>
          <w:p w:rsidR="00C44163" w:rsidRDefault="00285705">
            <w:pPr>
              <w:jc w:val="center"/>
              <w:rPr>
                <w:rFonts w:ascii="宋体" w:hAnsi="宋体" w:cs="宋体"/>
                <w:bCs/>
                <w:sz w:val="24"/>
              </w:rPr>
            </w:pPr>
            <w:r>
              <w:rPr>
                <w:rFonts w:ascii="宋体" w:hAnsi="宋体" w:cs="宋体" w:hint="eastAsia"/>
                <w:bCs/>
                <w:sz w:val="24"/>
              </w:rPr>
              <w:t>72</w:t>
            </w:r>
          </w:p>
        </w:tc>
        <w:tc>
          <w:tcPr>
            <w:tcW w:w="2031" w:type="dxa"/>
          </w:tcPr>
          <w:p w:rsidR="00C44163" w:rsidRDefault="00285705">
            <w:pPr>
              <w:jc w:val="center"/>
              <w:rPr>
                <w:rFonts w:ascii="宋体" w:hAnsi="宋体" w:cs="宋体"/>
                <w:bCs/>
                <w:sz w:val="24"/>
              </w:rPr>
            </w:pPr>
            <w:r>
              <w:rPr>
                <w:rFonts w:ascii="宋体" w:hAnsi="宋体" w:cs="宋体" w:hint="eastAsia"/>
                <w:bCs/>
                <w:sz w:val="24"/>
              </w:rPr>
              <w:t>4</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输血科</w:t>
            </w:r>
          </w:p>
        </w:tc>
        <w:tc>
          <w:tcPr>
            <w:tcW w:w="1591" w:type="dxa"/>
          </w:tcPr>
          <w:p w:rsidR="00C44163" w:rsidRDefault="00285705">
            <w:pPr>
              <w:jc w:val="center"/>
              <w:rPr>
                <w:rFonts w:ascii="宋体" w:hAnsi="宋体" w:cs="宋体"/>
                <w:bCs/>
                <w:sz w:val="24"/>
              </w:rPr>
            </w:pPr>
            <w:r>
              <w:rPr>
                <w:rFonts w:ascii="宋体" w:hAnsi="宋体" w:cs="宋体" w:hint="eastAsia"/>
                <w:bCs/>
                <w:sz w:val="24"/>
              </w:rPr>
              <w:t>1</w:t>
            </w:r>
          </w:p>
        </w:tc>
        <w:tc>
          <w:tcPr>
            <w:tcW w:w="2131" w:type="dxa"/>
          </w:tcPr>
          <w:p w:rsidR="00C44163" w:rsidRDefault="00285705">
            <w:pPr>
              <w:jc w:val="center"/>
              <w:rPr>
                <w:rFonts w:ascii="宋体" w:hAnsi="宋体" w:cs="宋体"/>
                <w:bCs/>
                <w:sz w:val="24"/>
              </w:rPr>
            </w:pPr>
            <w:r>
              <w:rPr>
                <w:rFonts w:ascii="宋体" w:hAnsi="宋体" w:cs="宋体" w:hint="eastAsia"/>
                <w:bCs/>
                <w:sz w:val="24"/>
              </w:rPr>
              <w:t>18</w:t>
            </w:r>
          </w:p>
        </w:tc>
        <w:tc>
          <w:tcPr>
            <w:tcW w:w="2031" w:type="dxa"/>
          </w:tcPr>
          <w:p w:rsidR="00C44163" w:rsidRDefault="00285705">
            <w:pPr>
              <w:jc w:val="center"/>
              <w:rPr>
                <w:rFonts w:ascii="宋体" w:hAnsi="宋体" w:cs="宋体"/>
                <w:bCs/>
                <w:sz w:val="24"/>
              </w:rPr>
            </w:pPr>
            <w:r>
              <w:rPr>
                <w:rFonts w:ascii="宋体" w:hAnsi="宋体" w:cs="宋体" w:hint="eastAsia"/>
                <w:bCs/>
                <w:sz w:val="24"/>
              </w:rPr>
              <w:t>1</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急诊检验室</w:t>
            </w:r>
          </w:p>
        </w:tc>
        <w:tc>
          <w:tcPr>
            <w:tcW w:w="1591" w:type="dxa"/>
          </w:tcPr>
          <w:p w:rsidR="00C44163" w:rsidRDefault="00285705">
            <w:pPr>
              <w:jc w:val="center"/>
              <w:rPr>
                <w:rFonts w:ascii="宋体" w:hAnsi="宋体" w:cs="宋体"/>
                <w:bCs/>
                <w:sz w:val="24"/>
              </w:rPr>
            </w:pPr>
            <w:r>
              <w:rPr>
                <w:rFonts w:ascii="宋体" w:hAnsi="宋体" w:cs="宋体" w:hint="eastAsia"/>
                <w:bCs/>
                <w:sz w:val="24"/>
              </w:rPr>
              <w:t>2</w:t>
            </w:r>
          </w:p>
        </w:tc>
        <w:tc>
          <w:tcPr>
            <w:tcW w:w="2131" w:type="dxa"/>
          </w:tcPr>
          <w:p w:rsidR="00C44163" w:rsidRDefault="00285705">
            <w:pPr>
              <w:jc w:val="center"/>
              <w:rPr>
                <w:rFonts w:ascii="宋体" w:hAnsi="宋体" w:cs="宋体"/>
                <w:bCs/>
                <w:sz w:val="24"/>
              </w:rPr>
            </w:pPr>
            <w:r>
              <w:rPr>
                <w:rFonts w:ascii="宋体" w:hAnsi="宋体" w:cs="宋体" w:hint="eastAsia"/>
                <w:bCs/>
                <w:sz w:val="24"/>
              </w:rPr>
              <w:t>36</w:t>
            </w:r>
          </w:p>
        </w:tc>
        <w:tc>
          <w:tcPr>
            <w:tcW w:w="2031" w:type="dxa"/>
          </w:tcPr>
          <w:p w:rsidR="00C44163" w:rsidRDefault="00285705">
            <w:pPr>
              <w:jc w:val="center"/>
              <w:rPr>
                <w:rFonts w:ascii="宋体" w:hAnsi="宋体" w:cs="宋体"/>
                <w:bCs/>
                <w:sz w:val="24"/>
              </w:rPr>
            </w:pPr>
            <w:r>
              <w:rPr>
                <w:rFonts w:ascii="宋体" w:hAnsi="宋体" w:cs="宋体" w:hint="eastAsia"/>
                <w:bCs/>
                <w:sz w:val="24"/>
              </w:rPr>
              <w:t>2</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临床内科</w:t>
            </w:r>
          </w:p>
        </w:tc>
        <w:tc>
          <w:tcPr>
            <w:tcW w:w="1591" w:type="dxa"/>
          </w:tcPr>
          <w:p w:rsidR="00C44163" w:rsidRDefault="00285705">
            <w:pPr>
              <w:jc w:val="center"/>
              <w:rPr>
                <w:rFonts w:ascii="宋体" w:hAnsi="宋体" w:cs="宋体"/>
                <w:bCs/>
                <w:sz w:val="24"/>
              </w:rPr>
            </w:pPr>
            <w:r>
              <w:rPr>
                <w:rFonts w:ascii="宋体" w:hAnsi="宋体" w:cs="宋体" w:hint="eastAsia"/>
                <w:bCs/>
                <w:sz w:val="24"/>
              </w:rPr>
              <w:t>1</w:t>
            </w:r>
          </w:p>
        </w:tc>
        <w:tc>
          <w:tcPr>
            <w:tcW w:w="2131" w:type="dxa"/>
          </w:tcPr>
          <w:p w:rsidR="00C44163" w:rsidRDefault="00285705">
            <w:pPr>
              <w:jc w:val="center"/>
              <w:rPr>
                <w:rFonts w:ascii="宋体" w:hAnsi="宋体" w:cs="宋体"/>
                <w:bCs/>
                <w:sz w:val="24"/>
              </w:rPr>
            </w:pPr>
            <w:r>
              <w:rPr>
                <w:rFonts w:ascii="宋体" w:hAnsi="宋体" w:cs="宋体" w:hint="eastAsia"/>
                <w:bCs/>
                <w:sz w:val="24"/>
              </w:rPr>
              <w:t>18</w:t>
            </w:r>
          </w:p>
        </w:tc>
        <w:tc>
          <w:tcPr>
            <w:tcW w:w="2031" w:type="dxa"/>
          </w:tcPr>
          <w:p w:rsidR="00C44163" w:rsidRDefault="00285705">
            <w:pPr>
              <w:jc w:val="center"/>
              <w:rPr>
                <w:rFonts w:ascii="宋体" w:hAnsi="宋体" w:cs="宋体"/>
                <w:bCs/>
                <w:sz w:val="24"/>
              </w:rPr>
            </w:pPr>
            <w:r>
              <w:rPr>
                <w:rFonts w:ascii="宋体" w:hAnsi="宋体" w:cs="宋体" w:hint="eastAsia"/>
                <w:bCs/>
                <w:sz w:val="24"/>
              </w:rPr>
              <w:t>1</w:t>
            </w:r>
          </w:p>
        </w:tc>
      </w:tr>
      <w:tr w:rsidR="00C44163">
        <w:tc>
          <w:tcPr>
            <w:tcW w:w="2497" w:type="dxa"/>
          </w:tcPr>
          <w:p w:rsidR="00C44163" w:rsidRDefault="00285705">
            <w:pPr>
              <w:jc w:val="center"/>
              <w:rPr>
                <w:rFonts w:ascii="宋体" w:hAnsi="宋体" w:cs="宋体"/>
                <w:bCs/>
                <w:sz w:val="24"/>
              </w:rPr>
            </w:pPr>
            <w:r>
              <w:rPr>
                <w:rFonts w:ascii="宋体" w:hAnsi="宋体" w:cs="宋体" w:hint="eastAsia"/>
                <w:bCs/>
                <w:sz w:val="24"/>
              </w:rPr>
              <w:t>合计</w:t>
            </w:r>
          </w:p>
        </w:tc>
        <w:tc>
          <w:tcPr>
            <w:tcW w:w="1591" w:type="dxa"/>
          </w:tcPr>
          <w:p w:rsidR="00C44163" w:rsidRDefault="00285705">
            <w:pPr>
              <w:jc w:val="center"/>
              <w:rPr>
                <w:rFonts w:ascii="宋体" w:hAnsi="宋体" w:cs="宋体"/>
                <w:bCs/>
                <w:sz w:val="24"/>
              </w:rPr>
            </w:pPr>
            <w:r>
              <w:rPr>
                <w:rFonts w:ascii="宋体" w:hAnsi="宋体" w:cs="宋体" w:hint="eastAsia"/>
                <w:bCs/>
                <w:sz w:val="24"/>
              </w:rPr>
              <w:t>24</w:t>
            </w:r>
          </w:p>
        </w:tc>
        <w:tc>
          <w:tcPr>
            <w:tcW w:w="2131" w:type="dxa"/>
          </w:tcPr>
          <w:p w:rsidR="00C44163" w:rsidRDefault="00285705">
            <w:pPr>
              <w:jc w:val="center"/>
              <w:rPr>
                <w:rFonts w:ascii="宋体" w:hAnsi="宋体" w:cs="宋体"/>
                <w:bCs/>
                <w:sz w:val="24"/>
              </w:rPr>
            </w:pPr>
            <w:r>
              <w:rPr>
                <w:rFonts w:ascii="宋体" w:hAnsi="宋体" w:cs="宋体" w:hint="eastAsia"/>
                <w:bCs/>
                <w:sz w:val="24"/>
              </w:rPr>
              <w:t>432</w:t>
            </w:r>
          </w:p>
        </w:tc>
        <w:tc>
          <w:tcPr>
            <w:tcW w:w="2031" w:type="dxa"/>
          </w:tcPr>
          <w:p w:rsidR="00C44163" w:rsidRDefault="00285705">
            <w:pPr>
              <w:jc w:val="center"/>
              <w:rPr>
                <w:rFonts w:ascii="宋体" w:hAnsi="宋体" w:cs="宋体"/>
                <w:bCs/>
                <w:sz w:val="24"/>
              </w:rPr>
            </w:pPr>
            <w:r>
              <w:rPr>
                <w:rFonts w:ascii="宋体" w:hAnsi="宋体" w:cs="宋体" w:hint="eastAsia"/>
                <w:bCs/>
                <w:sz w:val="24"/>
              </w:rPr>
              <w:t>24</w:t>
            </w:r>
          </w:p>
        </w:tc>
      </w:tr>
    </w:tbl>
    <w:p w:rsidR="00C44163" w:rsidRDefault="00285705">
      <w:pPr>
        <w:ind w:firstLineChars="200" w:firstLine="560"/>
        <w:rPr>
          <w:rFonts w:ascii="宋体" w:hAnsi="宋体" w:cs="宋体"/>
          <w:sz w:val="28"/>
          <w:szCs w:val="28"/>
        </w:rPr>
      </w:pPr>
      <w:r>
        <w:rPr>
          <w:rFonts w:ascii="宋体" w:hAnsi="宋体" w:cs="宋体" w:hint="eastAsia"/>
          <w:sz w:val="28"/>
          <w:szCs w:val="28"/>
        </w:rPr>
        <w:t>（2）实习单位：医学检验机构或者校企合作医院检验科</w:t>
      </w:r>
    </w:p>
    <w:p w:rsidR="00C44163" w:rsidRDefault="00285705">
      <w:pPr>
        <w:ind w:firstLineChars="200" w:firstLine="560"/>
        <w:rPr>
          <w:rFonts w:ascii="宋体" w:hAnsi="宋体" w:cs="宋体"/>
          <w:sz w:val="28"/>
          <w:szCs w:val="28"/>
        </w:rPr>
      </w:pPr>
      <w:r>
        <w:rPr>
          <w:rFonts w:ascii="宋体" w:hAnsi="宋体" w:cs="宋体" w:hint="eastAsia"/>
          <w:sz w:val="28"/>
          <w:szCs w:val="28"/>
        </w:rPr>
        <w:t>（3）圆满完成实习任务，实习鉴定、毕业总结合格，无违纪现象。</w:t>
      </w:r>
    </w:p>
    <w:p w:rsidR="00C44163" w:rsidRDefault="00285705">
      <w:pPr>
        <w:ind w:firstLineChars="200" w:firstLine="560"/>
        <w:rPr>
          <w:rFonts w:ascii="宋体" w:hAnsi="宋体" w:cs="宋体"/>
          <w:sz w:val="28"/>
          <w:szCs w:val="28"/>
        </w:rPr>
      </w:pPr>
      <w:r>
        <w:rPr>
          <w:rFonts w:ascii="宋体" w:hAnsi="宋体" w:cs="宋体" w:hint="eastAsia"/>
          <w:sz w:val="28"/>
          <w:szCs w:val="28"/>
        </w:rPr>
        <w:t>3.专业建设指导机构</w:t>
      </w:r>
    </w:p>
    <w:p w:rsidR="00C44163" w:rsidRDefault="00285705">
      <w:pPr>
        <w:ind w:firstLineChars="200" w:firstLine="560"/>
        <w:rPr>
          <w:rFonts w:ascii="宋体" w:hAnsi="宋体" w:cs="宋体"/>
          <w:sz w:val="28"/>
          <w:szCs w:val="28"/>
        </w:rPr>
      </w:pPr>
      <w:r>
        <w:rPr>
          <w:rFonts w:ascii="宋体" w:hAnsi="宋体" w:cs="宋体" w:hint="eastAsia"/>
          <w:sz w:val="28"/>
          <w:szCs w:val="28"/>
        </w:rPr>
        <w:t>成立医学检验技术专业建设指导委员会，人员包括：</w:t>
      </w:r>
    </w:p>
    <w:p w:rsidR="00C44163" w:rsidRDefault="00285705">
      <w:pPr>
        <w:ind w:firstLineChars="200" w:firstLine="560"/>
        <w:rPr>
          <w:rFonts w:ascii="宋体" w:hAnsi="宋体" w:cs="宋体"/>
          <w:sz w:val="28"/>
          <w:szCs w:val="28"/>
        </w:rPr>
      </w:pPr>
      <w:r>
        <w:rPr>
          <w:rFonts w:ascii="宋体" w:hAnsi="宋体" w:cs="宋体" w:hint="eastAsia"/>
          <w:sz w:val="28"/>
          <w:szCs w:val="28"/>
        </w:rPr>
        <w:t>（1）我校医学检验技术专业带头人、各学科带头人及骨干教师。</w:t>
      </w:r>
    </w:p>
    <w:p w:rsidR="00C44163" w:rsidRDefault="00285705">
      <w:pPr>
        <w:ind w:firstLineChars="200" w:firstLine="560"/>
        <w:rPr>
          <w:rFonts w:ascii="宋体" w:hAnsi="宋体" w:cs="宋体"/>
          <w:sz w:val="28"/>
          <w:szCs w:val="28"/>
        </w:rPr>
      </w:pPr>
      <w:r>
        <w:rPr>
          <w:rFonts w:ascii="宋体" w:hAnsi="宋体" w:cs="宋体" w:hint="eastAsia"/>
          <w:sz w:val="28"/>
          <w:szCs w:val="28"/>
        </w:rPr>
        <w:lastRenderedPageBreak/>
        <w:t>（2）部分基层医疗单位具有丰富临床工作经验，在本行业基层医疗单位有影响的医学检验技术专家。</w:t>
      </w:r>
    </w:p>
    <w:p w:rsidR="00C44163" w:rsidRDefault="00285705">
      <w:pPr>
        <w:ind w:firstLineChars="200" w:firstLine="560"/>
        <w:rPr>
          <w:rFonts w:ascii="宋体" w:hAnsi="宋体" w:cs="宋体"/>
          <w:sz w:val="28"/>
          <w:szCs w:val="28"/>
        </w:rPr>
      </w:pPr>
      <w:r>
        <w:rPr>
          <w:rFonts w:ascii="宋体" w:hAnsi="宋体" w:cs="宋体" w:hint="eastAsia"/>
          <w:sz w:val="28"/>
          <w:szCs w:val="28"/>
        </w:rPr>
        <w:t>专业建设指导委员会成员共同参与人才培养方案的制订工作，使课程设置和各教学环节的安排既符合教学规律，又体现医疗行业的工作特点，努力实现“产学结合”。</w:t>
      </w:r>
    </w:p>
    <w:p w:rsidR="00C44163" w:rsidRDefault="00285705">
      <w:pPr>
        <w:ind w:firstLineChars="200" w:firstLine="560"/>
        <w:rPr>
          <w:rFonts w:ascii="宋体" w:hAnsi="宋体" w:cs="宋体"/>
          <w:sz w:val="28"/>
          <w:szCs w:val="28"/>
        </w:rPr>
      </w:pPr>
      <w:r>
        <w:rPr>
          <w:rFonts w:ascii="宋体" w:hAnsi="宋体" w:cs="宋体" w:hint="eastAsia"/>
          <w:sz w:val="28"/>
          <w:szCs w:val="28"/>
        </w:rPr>
        <w:t>4.教学模式</w:t>
      </w:r>
    </w:p>
    <w:p w:rsidR="00C44163" w:rsidRDefault="00285705">
      <w:pPr>
        <w:ind w:firstLineChars="200" w:firstLine="560"/>
        <w:rPr>
          <w:sz w:val="28"/>
          <w:szCs w:val="28"/>
        </w:rPr>
      </w:pPr>
      <w:r>
        <w:rPr>
          <w:rFonts w:hint="eastAsia"/>
          <w:sz w:val="28"/>
          <w:szCs w:val="28"/>
        </w:rPr>
        <w:t>对录取的应（</w:t>
      </w:r>
      <w:r>
        <w:rPr>
          <w:sz w:val="28"/>
          <w:szCs w:val="28"/>
        </w:rPr>
        <w:t>往</w:t>
      </w:r>
      <w:r>
        <w:rPr>
          <w:rFonts w:hint="eastAsia"/>
          <w:sz w:val="28"/>
          <w:szCs w:val="28"/>
        </w:rPr>
        <w:t>）</w:t>
      </w:r>
      <w:r>
        <w:rPr>
          <w:sz w:val="28"/>
          <w:szCs w:val="28"/>
        </w:rPr>
        <w:t>届普通高中毕业生、中职毕业生</w:t>
      </w:r>
      <w:r>
        <w:rPr>
          <w:rFonts w:hint="eastAsia"/>
          <w:sz w:val="28"/>
          <w:szCs w:val="28"/>
        </w:rPr>
        <w:t>，与通过高考入学的高中阶段学生一同培养。针对高职扩招的在职在岗人群，采用线上学习和线下学习相结合的教学模式，以线下学习为主，以线上学习为辅，修完课程。课程融合，强化技能培养，实施</w:t>
      </w:r>
      <w:r>
        <w:rPr>
          <w:rFonts w:hint="eastAsia"/>
          <w:sz w:val="28"/>
          <w:szCs w:val="28"/>
        </w:rPr>
        <w:t>1+X</w:t>
      </w:r>
      <w:r>
        <w:rPr>
          <w:rFonts w:hint="eastAsia"/>
          <w:sz w:val="28"/>
          <w:szCs w:val="28"/>
        </w:rPr>
        <w:t>（</w:t>
      </w:r>
      <w:r>
        <w:rPr>
          <w:rFonts w:hint="eastAsia"/>
          <w:sz w:val="28"/>
          <w:szCs w:val="28"/>
        </w:rPr>
        <w:t>X</w:t>
      </w:r>
      <w:r>
        <w:rPr>
          <w:rFonts w:hint="eastAsia"/>
          <w:sz w:val="28"/>
          <w:szCs w:val="28"/>
        </w:rPr>
        <w:t>≥</w:t>
      </w:r>
      <w:r>
        <w:rPr>
          <w:rFonts w:hint="eastAsia"/>
          <w:sz w:val="28"/>
          <w:szCs w:val="28"/>
        </w:rPr>
        <w:t>2</w:t>
      </w:r>
      <w:r>
        <w:rPr>
          <w:rFonts w:hint="eastAsia"/>
          <w:sz w:val="28"/>
          <w:szCs w:val="28"/>
        </w:rPr>
        <w:t>）证书制度</w:t>
      </w:r>
      <w:r>
        <w:rPr>
          <w:rFonts w:hint="eastAsia"/>
          <w:sz w:val="28"/>
          <w:szCs w:val="28"/>
        </w:rPr>
        <w:t>(</w:t>
      </w:r>
      <w:r>
        <w:rPr>
          <w:rFonts w:hint="eastAsia"/>
          <w:sz w:val="28"/>
          <w:szCs w:val="28"/>
        </w:rPr>
        <w:t>毕业证书</w:t>
      </w:r>
      <w:r>
        <w:rPr>
          <w:rFonts w:hint="eastAsia"/>
          <w:sz w:val="28"/>
          <w:szCs w:val="28"/>
        </w:rPr>
        <w:t>+</w:t>
      </w:r>
      <w:r>
        <w:rPr>
          <w:rFonts w:hint="eastAsia"/>
          <w:sz w:val="28"/>
          <w:szCs w:val="28"/>
        </w:rPr>
        <w:t>职业资格证书</w:t>
      </w:r>
      <w:r>
        <w:rPr>
          <w:rFonts w:hint="eastAsia"/>
          <w:sz w:val="28"/>
          <w:szCs w:val="28"/>
        </w:rPr>
        <w:t>)</w:t>
      </w:r>
      <w:r>
        <w:rPr>
          <w:rFonts w:hint="eastAsia"/>
          <w:sz w:val="28"/>
          <w:szCs w:val="28"/>
        </w:rPr>
        <w:t>。</w:t>
      </w:r>
    </w:p>
    <w:p w:rsidR="00C44163" w:rsidRDefault="00285705">
      <w:pPr>
        <w:ind w:firstLineChars="200" w:firstLine="560"/>
        <w:rPr>
          <w:rFonts w:ascii="宋体" w:hAnsi="宋体" w:cs="宋体"/>
          <w:sz w:val="28"/>
          <w:szCs w:val="28"/>
        </w:rPr>
      </w:pPr>
      <w:r>
        <w:rPr>
          <w:rFonts w:ascii="宋体" w:hAnsi="宋体" w:cs="宋体" w:hint="eastAsia"/>
          <w:sz w:val="28"/>
          <w:szCs w:val="28"/>
        </w:rPr>
        <w:t>5.师资队伍配置与要求</w:t>
      </w:r>
    </w:p>
    <w:p w:rsidR="00C44163" w:rsidRDefault="00285705">
      <w:pPr>
        <w:ind w:firstLineChars="200" w:firstLine="560"/>
        <w:rPr>
          <w:rFonts w:ascii="宋体" w:hAnsi="宋体" w:cs="宋体"/>
          <w:sz w:val="28"/>
          <w:szCs w:val="28"/>
        </w:rPr>
      </w:pPr>
      <w:r>
        <w:rPr>
          <w:rFonts w:ascii="宋体" w:hAnsi="宋体" w:cs="宋体" w:hint="eastAsia"/>
          <w:sz w:val="28"/>
          <w:szCs w:val="28"/>
        </w:rPr>
        <w:t>根据教学需要，建设一支师德高尚、素质优良、业务精干、以中青年教师为基础，“双师素质”专业教师为中坚，骨干教师为核心，专业带头人为领军的师资队伍。一支相对稳定的校外兼职教师队伍。面向医院聘请优秀人才担任兼职教师，拓宽教师来源渠道，促进教师资源的有效利用。课程负责人应具有先进的高职教育理念、熟悉本学科新技术发展动态、把握学科发展方向的能力，带动课程教学团队进行教育教学改革、进行精品课程建设、教材建设等。专任教师应熟悉高职教育理念，了解高职教育对象，具有较强的教育教学能力和实践操作能力。兼职教师应具有良好的教学能力和实践指导能力。</w:t>
      </w:r>
    </w:p>
    <w:p w:rsidR="00C44163" w:rsidRDefault="00C44163">
      <w:pPr>
        <w:ind w:firstLineChars="200" w:firstLine="560"/>
        <w:rPr>
          <w:rFonts w:ascii="宋体" w:hAnsi="宋体" w:cs="宋体"/>
          <w:sz w:val="28"/>
          <w:szCs w:val="28"/>
        </w:rPr>
      </w:pPr>
    </w:p>
    <w:p w:rsidR="00C44163" w:rsidRDefault="00285705">
      <w:pPr>
        <w:ind w:firstLineChars="200" w:firstLine="560"/>
        <w:rPr>
          <w:rFonts w:ascii="宋体" w:hAnsi="宋体" w:cs="宋体"/>
          <w:sz w:val="28"/>
          <w:szCs w:val="28"/>
        </w:rPr>
      </w:pPr>
      <w:r>
        <w:rPr>
          <w:rFonts w:ascii="宋体" w:hAnsi="宋体" w:cs="宋体" w:hint="eastAsia"/>
          <w:sz w:val="28"/>
          <w:szCs w:val="28"/>
        </w:rPr>
        <w:lastRenderedPageBreak/>
        <w:t>6.毕业</w:t>
      </w:r>
    </w:p>
    <w:p w:rsidR="00C44163" w:rsidRDefault="00285705">
      <w:pPr>
        <w:ind w:firstLineChars="200" w:firstLine="560"/>
        <w:rPr>
          <w:rFonts w:ascii="宋体" w:hAnsi="宋体" w:cs="宋体"/>
          <w:sz w:val="28"/>
          <w:szCs w:val="28"/>
        </w:rPr>
      </w:pPr>
      <w:r>
        <w:rPr>
          <w:rFonts w:ascii="宋体" w:hAnsi="宋体" w:cs="宋体" w:hint="eastAsia"/>
          <w:sz w:val="28"/>
          <w:szCs w:val="28"/>
        </w:rPr>
        <w:t>学生在学校规定年限内，修完人才培养方案的规定内容，德、智、体、美达到毕业要求。</w:t>
      </w:r>
    </w:p>
    <w:p w:rsidR="00C44163" w:rsidRDefault="00285705">
      <w:pPr>
        <w:numPr>
          <w:ilvl w:val="0"/>
          <w:numId w:val="1"/>
        </w:numPr>
        <w:ind w:firstLineChars="200" w:firstLine="560"/>
        <w:rPr>
          <w:rFonts w:ascii="宋体" w:hAnsi="宋体" w:cs="宋体"/>
          <w:sz w:val="28"/>
          <w:szCs w:val="28"/>
        </w:rPr>
      </w:pPr>
      <w:r>
        <w:rPr>
          <w:rFonts w:ascii="宋体" w:hAnsi="宋体" w:cs="宋体" w:hint="eastAsia"/>
          <w:sz w:val="28"/>
          <w:szCs w:val="28"/>
        </w:rPr>
        <w:t>学分要求：要求在校修满不低于145分；</w:t>
      </w:r>
    </w:p>
    <w:p w:rsidR="00C44163" w:rsidRDefault="00285705">
      <w:pPr>
        <w:spacing w:line="276" w:lineRule="auto"/>
        <w:ind w:firstLineChars="200" w:firstLine="560"/>
        <w:rPr>
          <w:rFonts w:ascii="宋体" w:hAnsi="宋体"/>
          <w:sz w:val="28"/>
          <w:szCs w:val="28"/>
        </w:rPr>
      </w:pPr>
      <w:r>
        <w:rPr>
          <w:rFonts w:ascii="宋体" w:hAnsi="宋体" w:cs="宋体" w:hint="eastAsia"/>
          <w:sz w:val="28"/>
          <w:szCs w:val="28"/>
        </w:rPr>
        <w:t>（2）能力要求：通过云南省高等学校英语应用能力A级考试，通过云南省高校计算机等级考试一级B类，具有基本的计算机操作能力，按规定完成毕业顶岗实习，准予毕业颁发毕业证书。</w:t>
      </w:r>
      <w:r>
        <w:rPr>
          <w:rFonts w:ascii="宋体" w:hAnsi="宋体" w:hint="eastAsia"/>
          <w:sz w:val="28"/>
          <w:szCs w:val="28"/>
        </w:rPr>
        <w:t>采用弹性学制培养的学生提前修满学分可提前毕业，提前毕业一般不超过一年，推迟修满学分可推迟毕业,推迟毕业时间一般不超过一年。</w:t>
      </w:r>
    </w:p>
    <w:p w:rsidR="00C44163" w:rsidRDefault="00C44163"/>
    <w:sectPr w:rsidR="00C44163" w:rsidSect="00C44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50" w:rsidRDefault="00041F50" w:rsidP="00E92170">
      <w:r>
        <w:separator/>
      </w:r>
    </w:p>
  </w:endnote>
  <w:endnote w:type="continuationSeparator" w:id="0">
    <w:p w:rsidR="00041F50" w:rsidRDefault="00041F50" w:rsidP="00E9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50" w:rsidRDefault="00041F50" w:rsidP="00E92170">
      <w:r>
        <w:separator/>
      </w:r>
    </w:p>
  </w:footnote>
  <w:footnote w:type="continuationSeparator" w:id="0">
    <w:p w:rsidR="00041F50" w:rsidRDefault="00041F50" w:rsidP="00E92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D3895"/>
    <w:multiLevelType w:val="singleLevel"/>
    <w:tmpl w:val="5E0D389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AES" w:cryptAlgorithmClass="hash" w:cryptAlgorithmType="typeAny" w:cryptAlgorithmSid="14" w:cryptSpinCount="100000" w:hash="pmoyPsQ7vh0BK0m7NF+wCz1xXM7XLM9SoeHsMWJnNJUfUY45TWrbooJIZwTNTAuo9FP17Pb5f84AoFk6uS1Bfw==" w:salt="viDGoZQOB4Vy6kx8DyI1Q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4163"/>
    <w:rsid w:val="00041F50"/>
    <w:rsid w:val="00285705"/>
    <w:rsid w:val="003026B7"/>
    <w:rsid w:val="00784EC7"/>
    <w:rsid w:val="008025CC"/>
    <w:rsid w:val="00C44163"/>
    <w:rsid w:val="00E92170"/>
    <w:rsid w:val="00F96A05"/>
    <w:rsid w:val="2A02415F"/>
    <w:rsid w:val="2D824B64"/>
    <w:rsid w:val="2F873695"/>
    <w:rsid w:val="40764534"/>
    <w:rsid w:val="49BB1AE1"/>
    <w:rsid w:val="4E42340B"/>
    <w:rsid w:val="5F8B77C4"/>
    <w:rsid w:val="6DBE48D5"/>
    <w:rsid w:val="72614E82"/>
    <w:rsid w:val="7B563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B14218-9C56-4F0A-A36E-04121BE0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44163"/>
    <w:pPr>
      <w:widowControl/>
      <w:spacing w:before="100" w:beforeAutospacing="1" w:after="100" w:afterAutospacing="1"/>
      <w:jc w:val="left"/>
    </w:pPr>
    <w:rPr>
      <w:rFonts w:ascii="宋体" w:hAnsi="宋体" w:cs="宋体"/>
      <w:kern w:val="0"/>
      <w:sz w:val="24"/>
      <w:szCs w:val="20"/>
    </w:rPr>
  </w:style>
  <w:style w:type="paragraph" w:styleId="a4">
    <w:name w:val="Title"/>
    <w:basedOn w:val="a"/>
    <w:next w:val="a"/>
    <w:qFormat/>
    <w:rsid w:val="00C44163"/>
    <w:pPr>
      <w:spacing w:before="240" w:after="60"/>
      <w:jc w:val="center"/>
      <w:outlineLvl w:val="0"/>
    </w:pPr>
    <w:rPr>
      <w:rFonts w:ascii="Cambria" w:hAnsi="Cambria"/>
      <w:b/>
      <w:bCs/>
      <w:sz w:val="32"/>
      <w:szCs w:val="32"/>
    </w:rPr>
  </w:style>
  <w:style w:type="paragraph" w:styleId="a5">
    <w:name w:val="header"/>
    <w:basedOn w:val="a"/>
    <w:link w:val="Char"/>
    <w:rsid w:val="00E92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92170"/>
    <w:rPr>
      <w:kern w:val="2"/>
      <w:sz w:val="18"/>
      <w:szCs w:val="18"/>
    </w:rPr>
  </w:style>
  <w:style w:type="paragraph" w:styleId="a6">
    <w:name w:val="footer"/>
    <w:basedOn w:val="a"/>
    <w:link w:val="Char0"/>
    <w:rsid w:val="00E92170"/>
    <w:pPr>
      <w:tabs>
        <w:tab w:val="center" w:pos="4153"/>
        <w:tab w:val="right" w:pos="8306"/>
      </w:tabs>
      <w:snapToGrid w:val="0"/>
      <w:jc w:val="left"/>
    </w:pPr>
    <w:rPr>
      <w:sz w:val="18"/>
      <w:szCs w:val="18"/>
    </w:rPr>
  </w:style>
  <w:style w:type="character" w:customStyle="1" w:styleId="Char0">
    <w:name w:val="页脚 Char"/>
    <w:basedOn w:val="a0"/>
    <w:link w:val="a6"/>
    <w:rsid w:val="00E921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1512</Words>
  <Characters>8624</Characters>
  <Application>Microsoft Office Word</Application>
  <DocSecurity>0</DocSecurity>
  <Lines>71</Lines>
  <Paragraphs>20</Paragraphs>
  <ScaleCrop>false</ScaleCrop>
  <Company>Microsoft</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qq</cp:lastModifiedBy>
  <cp:revision>4</cp:revision>
  <dcterms:created xsi:type="dcterms:W3CDTF">2014-10-29T12:08:00Z</dcterms:created>
  <dcterms:modified xsi:type="dcterms:W3CDTF">2020-01-15T07:13:00Z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